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6081" w14:textId="020EC50F" w:rsidR="00A16ADD" w:rsidRDefault="00A16ADD" w:rsidP="00A16ADD">
      <w:pPr>
        <w:spacing w:after="0" w:line="240" w:lineRule="auto"/>
        <w:rPr>
          <w:rFonts w:cstheme="minorHAnsi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8E8D40C" wp14:editId="316DDB32">
            <wp:extent cx="2438400" cy="97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08" cy="98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F49C" w14:textId="77777777" w:rsidR="00A16ADD" w:rsidRDefault="00A16ADD" w:rsidP="00A16ADD">
      <w:pPr>
        <w:spacing w:after="0" w:line="240" w:lineRule="auto"/>
        <w:rPr>
          <w:rFonts w:cstheme="minorHAnsi"/>
          <w:lang w:val="ru-RU"/>
        </w:rPr>
      </w:pPr>
    </w:p>
    <w:p w14:paraId="0FD99F07" w14:textId="77777777" w:rsidR="00A44EE2" w:rsidRDefault="00A44EE2" w:rsidP="00A44EE2">
      <w:pPr>
        <w:spacing w:after="0" w:line="240" w:lineRule="auto"/>
        <w:rPr>
          <w:rFonts w:cstheme="minorHAnsi"/>
          <w:lang w:val="ru-RU"/>
        </w:rPr>
      </w:pPr>
      <w:r w:rsidRPr="00961527">
        <w:rPr>
          <w:rFonts w:cstheme="minorHAnsi"/>
          <w:lang w:val="ru-RU"/>
        </w:rPr>
        <w:t xml:space="preserve">Международное издательство </w:t>
      </w:r>
      <w:proofErr w:type="spellStart"/>
      <w:r w:rsidRPr="00961527">
        <w:rPr>
          <w:rFonts w:cstheme="minorHAnsi"/>
          <w:lang w:val="ru-RU"/>
        </w:rPr>
        <w:t>Wiley</w:t>
      </w:r>
      <w:proofErr w:type="spellEnd"/>
      <w:r w:rsidRPr="00961527">
        <w:rPr>
          <w:rFonts w:cstheme="minorHAnsi"/>
          <w:lang w:val="ru-RU"/>
        </w:rPr>
        <w:t xml:space="preserve"> является одним из крупнейших академических издательств. </w:t>
      </w:r>
      <w:proofErr w:type="gramStart"/>
      <w:r w:rsidRPr="00961527">
        <w:rPr>
          <w:rFonts w:cstheme="minorHAnsi"/>
          <w:lang w:val="ru-RU"/>
        </w:rPr>
        <w:t xml:space="preserve">Основанное в 1807 году, </w:t>
      </w:r>
      <w:proofErr w:type="spellStart"/>
      <w:r w:rsidRPr="00961527">
        <w:rPr>
          <w:rFonts w:cstheme="minorHAnsi"/>
          <w:lang w:val="ru-RU"/>
        </w:rPr>
        <w:t>John</w:t>
      </w:r>
      <w:proofErr w:type="spellEnd"/>
      <w:r w:rsidRPr="00961527">
        <w:rPr>
          <w:rFonts w:cstheme="minorHAnsi"/>
          <w:lang w:val="ru-RU"/>
        </w:rPr>
        <w:t xml:space="preserve"> </w:t>
      </w:r>
      <w:proofErr w:type="spellStart"/>
      <w:r w:rsidRPr="00961527">
        <w:rPr>
          <w:rFonts w:cstheme="minorHAnsi"/>
          <w:lang w:val="ru-RU"/>
        </w:rPr>
        <w:t>Wiley</w:t>
      </w:r>
      <w:proofErr w:type="spellEnd"/>
      <w:r w:rsidRPr="00961527">
        <w:rPr>
          <w:rFonts w:cstheme="minorHAnsi"/>
          <w:lang w:val="ru-RU"/>
        </w:rPr>
        <w:t xml:space="preserve"> &amp; </w:t>
      </w:r>
      <w:proofErr w:type="spellStart"/>
      <w:r w:rsidRPr="00961527">
        <w:rPr>
          <w:rFonts w:cstheme="minorHAnsi"/>
          <w:lang w:val="ru-RU"/>
        </w:rPr>
        <w:t>Sons</w:t>
      </w:r>
      <w:proofErr w:type="spellEnd"/>
      <w:r w:rsidRPr="00961527">
        <w:rPr>
          <w:rFonts w:cstheme="minorHAnsi"/>
          <w:lang w:val="ru-RU"/>
        </w:rPr>
        <w:t xml:space="preserve"> (полное название) остается одним из старейших и уважаемых издательств в мире, которое публикует полнотекстовые научные ресурсы во всех отраслях современной науки</w:t>
      </w:r>
      <w:r w:rsidRPr="007C0F14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физика, химия, инжиниринг, математика, экономика и финансы, медицина и здравоохранение, биология, анатомия, сестринское дело, ветеринария, социальные и гуманитарные науки, архитектура и прикладное искусство.</w:t>
      </w:r>
      <w:r w:rsidRPr="00961527">
        <w:rPr>
          <w:rFonts w:cstheme="minorHAnsi"/>
          <w:lang w:val="ru-RU"/>
        </w:rPr>
        <w:t xml:space="preserve"> </w:t>
      </w:r>
      <w:proofErr w:type="gramEnd"/>
    </w:p>
    <w:p w14:paraId="2AB69321" w14:textId="77777777" w:rsidR="00A44EE2" w:rsidRDefault="00A44EE2" w:rsidP="00A44EE2">
      <w:pPr>
        <w:spacing w:after="0" w:line="240" w:lineRule="auto"/>
        <w:rPr>
          <w:rFonts w:cstheme="minorHAnsi"/>
          <w:lang w:val="ru-RU"/>
        </w:rPr>
      </w:pPr>
    </w:p>
    <w:p w14:paraId="39372CAF" w14:textId="77777777" w:rsidR="00A44EE2" w:rsidRPr="00A16ADD" w:rsidRDefault="00A44EE2" w:rsidP="00A44EE2">
      <w:pPr>
        <w:spacing w:after="0" w:line="240" w:lineRule="auto"/>
        <w:rPr>
          <w:rStyle w:val="a3"/>
          <w:rFonts w:cstheme="minorHAnsi"/>
          <w:color w:val="auto"/>
          <w:u w:val="none"/>
          <w:lang w:val="ru-RU"/>
        </w:rPr>
      </w:pPr>
      <w:r w:rsidRPr="00177459">
        <w:rPr>
          <w:rFonts w:cstheme="minorHAnsi"/>
          <w:lang w:val="ru-RU"/>
        </w:rPr>
        <w:t xml:space="preserve">Все полнотекстовые ресурсы издательства представлены на платформе </w:t>
      </w:r>
      <w:r w:rsidRPr="00177459">
        <w:rPr>
          <w:rFonts w:cstheme="minorHAnsi"/>
        </w:rPr>
        <w:t>Wiley</w:t>
      </w:r>
      <w:r w:rsidRPr="00177459">
        <w:rPr>
          <w:rFonts w:cstheme="minorHAnsi"/>
          <w:lang w:val="ru-RU"/>
        </w:rPr>
        <w:t xml:space="preserve"> </w:t>
      </w:r>
      <w:r w:rsidRPr="00177459">
        <w:rPr>
          <w:rFonts w:cstheme="minorHAnsi"/>
        </w:rPr>
        <w:t>Online</w:t>
      </w:r>
      <w:r w:rsidRPr="00177459">
        <w:rPr>
          <w:rFonts w:cstheme="minorHAnsi"/>
          <w:lang w:val="ru-RU"/>
        </w:rPr>
        <w:t xml:space="preserve"> </w:t>
      </w:r>
      <w:r w:rsidRPr="00177459">
        <w:rPr>
          <w:rFonts w:cstheme="minorHAnsi"/>
        </w:rPr>
        <w:t>Library</w:t>
      </w:r>
      <w:r w:rsidRPr="00177459">
        <w:rPr>
          <w:rFonts w:cstheme="minorHAnsi"/>
          <w:lang w:val="ru-RU"/>
        </w:rPr>
        <w:t xml:space="preserve">: </w:t>
      </w:r>
      <w:hyperlink r:id="rId11" w:history="1">
        <w:r w:rsidRPr="00194D1E">
          <w:rPr>
            <w:rStyle w:val="a3"/>
            <w:rFonts w:cstheme="minorHAnsi"/>
            <w:lang w:val="ru-RU"/>
          </w:rPr>
          <w:t>https://onlinelibrary.wiley.com/</w:t>
        </w:r>
      </w:hyperlink>
    </w:p>
    <w:p w14:paraId="25CAB489" w14:textId="77777777" w:rsidR="00B006E9" w:rsidRDefault="00B006E9" w:rsidP="00A16AD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3FE0F0F0" w14:textId="27C953B4" w:rsidR="00F82098" w:rsidRPr="00590F8F" w:rsidRDefault="00F82098" w:rsidP="00A16ADD">
      <w:pPr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 w:rsidRPr="00590F8F">
        <w:rPr>
          <w:rFonts w:cstheme="minorHAnsi"/>
          <w:b/>
          <w:bCs/>
          <w:sz w:val="24"/>
          <w:szCs w:val="24"/>
          <w:lang w:val="ru-RU"/>
        </w:rPr>
        <w:t xml:space="preserve">Журналы </w:t>
      </w:r>
      <w:proofErr w:type="spellStart"/>
      <w:r w:rsidRPr="00590F8F">
        <w:rPr>
          <w:rFonts w:cstheme="minorHAnsi"/>
          <w:b/>
          <w:bCs/>
          <w:sz w:val="24"/>
          <w:szCs w:val="24"/>
          <w:lang w:val="ru-RU"/>
        </w:rPr>
        <w:t>Wiley</w:t>
      </w:r>
      <w:proofErr w:type="spellEnd"/>
    </w:p>
    <w:p w14:paraId="719CE180" w14:textId="77777777" w:rsidR="00A16ADD" w:rsidRPr="00177459" w:rsidRDefault="00A16ADD" w:rsidP="00A16ADD">
      <w:pPr>
        <w:spacing w:after="0" w:line="240" w:lineRule="auto"/>
        <w:rPr>
          <w:rFonts w:cstheme="minorHAnsi"/>
          <w:b/>
          <w:bCs/>
          <w:lang w:val="ru-RU"/>
        </w:rPr>
      </w:pPr>
    </w:p>
    <w:p w14:paraId="3387F1D1" w14:textId="02CBD6E3" w:rsidR="00F82098" w:rsidRPr="00177459" w:rsidRDefault="00F82098" w:rsidP="00A16ADD">
      <w:pPr>
        <w:spacing w:after="0" w:line="240" w:lineRule="auto"/>
        <w:rPr>
          <w:rFonts w:cstheme="minorHAnsi"/>
          <w:lang w:val="ru-RU"/>
        </w:rPr>
      </w:pPr>
      <w:r w:rsidRPr="00177459">
        <w:rPr>
          <w:rFonts w:cstheme="minorHAnsi"/>
          <w:lang w:val="ru-RU"/>
        </w:rPr>
        <w:t>Будучи признанным авторитетом в научном мире, издатель</w:t>
      </w:r>
      <w:r w:rsidR="00133D05">
        <w:rPr>
          <w:rFonts w:cstheme="minorHAnsi"/>
          <w:lang w:val="ru-RU"/>
        </w:rPr>
        <w:t>ский дом</w:t>
      </w:r>
      <w:r w:rsidRPr="00177459">
        <w:rPr>
          <w:rFonts w:cstheme="minorHAnsi"/>
          <w:lang w:val="ru-RU"/>
        </w:rPr>
        <w:t xml:space="preserve"> </w:t>
      </w:r>
      <w:r w:rsidRPr="00177459">
        <w:rPr>
          <w:rFonts w:cstheme="minorHAnsi"/>
        </w:rPr>
        <w:t>Wiley</w:t>
      </w:r>
      <w:r w:rsidRPr="00177459">
        <w:rPr>
          <w:rFonts w:cstheme="minorHAnsi"/>
          <w:lang w:val="ru-RU"/>
        </w:rPr>
        <w:t xml:space="preserve"> предлагает широкое портфолио </w:t>
      </w:r>
      <w:proofErr w:type="gramStart"/>
      <w:r w:rsidRPr="00177459">
        <w:rPr>
          <w:rFonts w:cstheme="minorHAnsi"/>
          <w:lang w:val="ru-RU"/>
        </w:rPr>
        <w:t>из</w:t>
      </w:r>
      <w:proofErr w:type="gramEnd"/>
      <w:r w:rsidRPr="00177459">
        <w:rPr>
          <w:rFonts w:cstheme="minorHAnsi"/>
          <w:lang w:val="ru-RU"/>
        </w:rPr>
        <w:t xml:space="preserve"> более </w:t>
      </w:r>
      <w:proofErr w:type="gramStart"/>
      <w:r w:rsidRPr="00177459">
        <w:rPr>
          <w:rFonts w:cstheme="minorHAnsi"/>
          <w:lang w:val="ru-RU"/>
        </w:rPr>
        <w:t>чем</w:t>
      </w:r>
      <w:proofErr w:type="gramEnd"/>
      <w:r w:rsidRPr="00177459">
        <w:rPr>
          <w:rFonts w:cstheme="minorHAnsi"/>
          <w:lang w:val="ru-RU"/>
        </w:rPr>
        <w:t xml:space="preserve"> </w:t>
      </w:r>
      <w:r w:rsidR="00133D05" w:rsidRPr="00133D05">
        <w:rPr>
          <w:rFonts w:cstheme="minorHAnsi"/>
          <w:lang w:val="ru-RU"/>
        </w:rPr>
        <w:t>9</w:t>
      </w:r>
      <w:r w:rsidRPr="00177459">
        <w:rPr>
          <w:rFonts w:cstheme="minorHAnsi"/>
          <w:lang w:val="ru-RU"/>
        </w:rPr>
        <w:t xml:space="preserve"> миллионов статей, опубликованных в </w:t>
      </w:r>
      <w:r w:rsidR="00FB6310">
        <w:rPr>
          <w:rFonts w:cstheme="minorHAnsi"/>
          <w:lang w:val="ru-RU"/>
        </w:rPr>
        <w:t>20</w:t>
      </w:r>
      <w:r w:rsidRPr="00177459">
        <w:rPr>
          <w:rFonts w:cstheme="minorHAnsi"/>
          <w:lang w:val="ru-RU"/>
        </w:rPr>
        <w:t xml:space="preserve">00+ журналах. Половина из них публикуется в партнерстве с престижными международными научными обществами. Более 500 Нобелевских лауреатов публиковали свои работы в журналах </w:t>
      </w:r>
      <w:r w:rsidRPr="00177459">
        <w:rPr>
          <w:rFonts w:cstheme="minorHAnsi"/>
        </w:rPr>
        <w:t>Wiley</w:t>
      </w:r>
      <w:r w:rsidRPr="00177459">
        <w:rPr>
          <w:rFonts w:cstheme="minorHAnsi"/>
          <w:lang w:val="ru-RU"/>
        </w:rPr>
        <w:t>. Журналы издательства охватывают весь спектр естественных, технических, социальных и гуманитарных наук, а также медицину и ветеринарию, при этом многие издания занимают первое место в своей области.</w:t>
      </w:r>
    </w:p>
    <w:p w14:paraId="0154B579" w14:textId="48E412C5" w:rsidR="00F82098" w:rsidRPr="00177459" w:rsidRDefault="00F82098" w:rsidP="00A16ADD">
      <w:pPr>
        <w:spacing w:after="0" w:line="240" w:lineRule="auto"/>
        <w:rPr>
          <w:rFonts w:cstheme="minorHAnsi"/>
          <w:lang w:val="ru-RU"/>
        </w:rPr>
      </w:pPr>
      <w:r w:rsidRPr="00177459">
        <w:rPr>
          <w:rFonts w:cstheme="minorHAnsi"/>
          <w:lang w:val="ru-RU"/>
        </w:rPr>
        <w:t xml:space="preserve">Интересные </w:t>
      </w:r>
      <w:proofErr w:type="gramStart"/>
      <w:r w:rsidRPr="00177459">
        <w:rPr>
          <w:rFonts w:cstheme="minorHAnsi"/>
          <w:lang w:val="ru-RU"/>
        </w:rPr>
        <w:t>факты о журналах</w:t>
      </w:r>
      <w:proofErr w:type="gramEnd"/>
      <w:r w:rsidRPr="00177459">
        <w:rPr>
          <w:rFonts w:cstheme="minorHAnsi"/>
          <w:lang w:val="ru-RU"/>
        </w:rPr>
        <w:t xml:space="preserve"> </w:t>
      </w:r>
      <w:r w:rsidRPr="00177459">
        <w:rPr>
          <w:rFonts w:cstheme="minorHAnsi"/>
        </w:rPr>
        <w:t>Wiley</w:t>
      </w:r>
      <w:r w:rsidRPr="00177459">
        <w:rPr>
          <w:rFonts w:cstheme="minorHAnsi"/>
          <w:lang w:val="ru-RU"/>
        </w:rPr>
        <w:t xml:space="preserve"> (по данным </w:t>
      </w:r>
      <w:r w:rsidRPr="00177459">
        <w:rPr>
          <w:rFonts w:cstheme="minorHAnsi"/>
        </w:rPr>
        <w:t>Journal</w:t>
      </w:r>
      <w:r w:rsidRPr="00177459">
        <w:rPr>
          <w:rFonts w:cstheme="minorHAnsi"/>
          <w:lang w:val="ru-RU"/>
        </w:rPr>
        <w:t xml:space="preserve"> </w:t>
      </w:r>
      <w:r w:rsidRPr="00177459">
        <w:rPr>
          <w:rFonts w:cstheme="minorHAnsi"/>
        </w:rPr>
        <w:t>Citation</w:t>
      </w:r>
      <w:r w:rsidRPr="00177459">
        <w:rPr>
          <w:rFonts w:cstheme="minorHAnsi"/>
          <w:lang w:val="ru-RU"/>
        </w:rPr>
        <w:t xml:space="preserve"> </w:t>
      </w:r>
      <w:r w:rsidRPr="00177459">
        <w:rPr>
          <w:rFonts w:cstheme="minorHAnsi"/>
        </w:rPr>
        <w:t>Report</w:t>
      </w:r>
      <w:r w:rsidRPr="00177459">
        <w:rPr>
          <w:rFonts w:cstheme="minorHAnsi"/>
          <w:lang w:val="ru-RU"/>
        </w:rPr>
        <w:t xml:space="preserve"> за 20</w:t>
      </w:r>
      <w:r w:rsidR="00C50A87">
        <w:rPr>
          <w:rFonts w:cstheme="minorHAnsi"/>
          <w:lang w:val="ru-RU"/>
        </w:rPr>
        <w:t>20</w:t>
      </w:r>
      <w:r w:rsidRPr="00177459">
        <w:rPr>
          <w:rFonts w:cstheme="minorHAnsi"/>
          <w:lang w:val="ru-RU"/>
        </w:rPr>
        <w:t xml:space="preserve"> год):</w:t>
      </w:r>
    </w:p>
    <w:p w14:paraId="29C28E91" w14:textId="09C02CE0" w:rsidR="00F82098" w:rsidRPr="00177459" w:rsidRDefault="00F82098" w:rsidP="00A16ADD">
      <w:pPr>
        <w:pStyle w:val="a6"/>
        <w:numPr>
          <w:ilvl w:val="0"/>
          <w:numId w:val="4"/>
        </w:numPr>
        <w:spacing w:after="0" w:line="240" w:lineRule="auto"/>
        <w:ind w:left="1134" w:hanging="414"/>
        <w:rPr>
          <w:rFonts w:cstheme="minorHAnsi"/>
          <w:lang w:val="ru-RU"/>
        </w:rPr>
      </w:pPr>
      <w:r w:rsidRPr="00177459">
        <w:rPr>
          <w:rFonts w:cstheme="minorHAnsi"/>
          <w:lang w:val="ru-RU"/>
        </w:rPr>
        <w:t>1 2</w:t>
      </w:r>
      <w:r w:rsidR="00AB47BE" w:rsidRPr="00AB47BE">
        <w:rPr>
          <w:rFonts w:cstheme="minorHAnsi"/>
          <w:lang w:val="ru-RU"/>
        </w:rPr>
        <w:t>81</w:t>
      </w:r>
      <w:r w:rsidRPr="00177459">
        <w:rPr>
          <w:rFonts w:cstheme="minorHAnsi"/>
          <w:lang w:val="ru-RU"/>
        </w:rPr>
        <w:t xml:space="preserve"> журнал индексиру</w:t>
      </w:r>
      <w:r w:rsidR="00C50A87">
        <w:rPr>
          <w:rFonts w:cstheme="minorHAnsi"/>
          <w:lang w:val="ru-RU"/>
        </w:rPr>
        <w:t>е</w:t>
      </w:r>
      <w:r w:rsidRPr="00177459">
        <w:rPr>
          <w:rFonts w:cstheme="minorHAnsi"/>
          <w:lang w:val="ru-RU"/>
        </w:rPr>
        <w:t xml:space="preserve">тся </w:t>
      </w:r>
      <w:r w:rsidRPr="00177459">
        <w:rPr>
          <w:rFonts w:cstheme="minorHAnsi"/>
        </w:rPr>
        <w:t>JCR</w:t>
      </w:r>
      <w:r w:rsidRPr="00177459">
        <w:rPr>
          <w:rFonts w:cstheme="minorHAnsi"/>
          <w:lang w:val="ru-RU"/>
        </w:rPr>
        <w:t xml:space="preserve"> и име</w:t>
      </w:r>
      <w:r w:rsidR="00AB47BE">
        <w:rPr>
          <w:rFonts w:cstheme="minorHAnsi"/>
          <w:lang w:val="ru-RU"/>
        </w:rPr>
        <w:t>е</w:t>
      </w:r>
      <w:r w:rsidRPr="00177459">
        <w:rPr>
          <w:rFonts w:cstheme="minorHAnsi"/>
          <w:lang w:val="ru-RU"/>
        </w:rPr>
        <w:t xml:space="preserve">т </w:t>
      </w:r>
      <w:proofErr w:type="spellStart"/>
      <w:r w:rsidRPr="00177459">
        <w:rPr>
          <w:rFonts w:cstheme="minorHAnsi"/>
          <w:lang w:val="ru-RU"/>
        </w:rPr>
        <w:t>импакт</w:t>
      </w:r>
      <w:proofErr w:type="spellEnd"/>
      <w:r w:rsidRPr="00177459">
        <w:rPr>
          <w:rFonts w:cstheme="minorHAnsi"/>
          <w:lang w:val="ru-RU"/>
        </w:rPr>
        <w:t>-фактор</w:t>
      </w:r>
    </w:p>
    <w:p w14:paraId="27E41F94" w14:textId="38827C4F" w:rsidR="00F82098" w:rsidRPr="00177459" w:rsidRDefault="00AB47BE" w:rsidP="00A16ADD">
      <w:pPr>
        <w:pStyle w:val="a6"/>
        <w:numPr>
          <w:ilvl w:val="0"/>
          <w:numId w:val="4"/>
        </w:numPr>
        <w:spacing w:after="0" w:line="240" w:lineRule="auto"/>
        <w:ind w:left="1134" w:hanging="414"/>
        <w:rPr>
          <w:rFonts w:cstheme="minorHAnsi"/>
          <w:lang w:val="ru-RU"/>
        </w:rPr>
      </w:pPr>
      <w:r>
        <w:rPr>
          <w:rFonts w:cstheme="minorHAnsi"/>
          <w:lang w:val="ru-RU"/>
        </w:rPr>
        <w:t>6</w:t>
      </w:r>
      <w:r w:rsidR="00F82098" w:rsidRPr="00177459">
        <w:rPr>
          <w:rFonts w:cstheme="minorHAnsi"/>
          <w:lang w:val="ru-RU"/>
        </w:rPr>
        <w:t xml:space="preserve">7% индексируемых журналов </w:t>
      </w:r>
      <w:r w:rsidR="00F82098" w:rsidRPr="00177459">
        <w:rPr>
          <w:rFonts w:cstheme="minorHAnsi"/>
        </w:rPr>
        <w:t>Wiley</w:t>
      </w:r>
      <w:r w:rsidR="00F82098" w:rsidRPr="00177459">
        <w:rPr>
          <w:rFonts w:cstheme="minorHAnsi"/>
          <w:lang w:val="ru-RU"/>
        </w:rPr>
        <w:t xml:space="preserve"> входят в </w:t>
      </w:r>
      <w:r w:rsidR="00F82098" w:rsidRPr="00177459">
        <w:rPr>
          <w:rFonts w:cstheme="minorHAnsi"/>
        </w:rPr>
        <w:t>I</w:t>
      </w:r>
      <w:r w:rsidR="00F82098" w:rsidRPr="00177459">
        <w:rPr>
          <w:rFonts w:cstheme="minorHAnsi"/>
          <w:lang w:val="ru-RU"/>
        </w:rPr>
        <w:t xml:space="preserve"> и </w:t>
      </w:r>
      <w:r w:rsidR="00F82098" w:rsidRPr="00177459">
        <w:rPr>
          <w:rFonts w:cstheme="minorHAnsi"/>
        </w:rPr>
        <w:t>II</w:t>
      </w:r>
      <w:r w:rsidR="00F82098" w:rsidRPr="00177459">
        <w:rPr>
          <w:rFonts w:cstheme="minorHAnsi"/>
          <w:lang w:val="ru-RU"/>
        </w:rPr>
        <w:t xml:space="preserve"> квартиль</w:t>
      </w:r>
    </w:p>
    <w:p w14:paraId="759C3A01" w14:textId="73CAD052" w:rsidR="00F82098" w:rsidRPr="00177459" w:rsidRDefault="00AB47BE" w:rsidP="00A16ADD">
      <w:pPr>
        <w:pStyle w:val="a6"/>
        <w:numPr>
          <w:ilvl w:val="0"/>
          <w:numId w:val="4"/>
        </w:numPr>
        <w:spacing w:after="0" w:line="240" w:lineRule="auto"/>
        <w:ind w:left="1134" w:hanging="414"/>
        <w:rPr>
          <w:rFonts w:cstheme="minorHAnsi"/>
          <w:lang w:val="ru-RU"/>
        </w:rPr>
      </w:pPr>
      <w:r>
        <w:rPr>
          <w:rFonts w:cstheme="minorHAnsi"/>
          <w:lang w:val="ru-RU"/>
        </w:rPr>
        <w:t>219</w:t>
      </w:r>
      <w:r w:rsidR="00F82098" w:rsidRPr="00177459">
        <w:rPr>
          <w:rFonts w:cstheme="minorHAnsi"/>
          <w:lang w:val="ru-RU"/>
        </w:rPr>
        <w:t xml:space="preserve"> журналов вошли в топ-10 в своей тематической категории</w:t>
      </w:r>
    </w:p>
    <w:p w14:paraId="056A3AA1" w14:textId="6DE82F46" w:rsidR="00F82098" w:rsidRPr="00177459" w:rsidRDefault="00F82098" w:rsidP="00A16ADD">
      <w:pPr>
        <w:pStyle w:val="a6"/>
        <w:numPr>
          <w:ilvl w:val="0"/>
          <w:numId w:val="4"/>
        </w:numPr>
        <w:spacing w:after="0" w:line="240" w:lineRule="auto"/>
        <w:ind w:left="1134" w:hanging="414"/>
        <w:rPr>
          <w:rFonts w:cstheme="minorHAnsi"/>
          <w:lang w:val="ru-RU"/>
        </w:rPr>
      </w:pPr>
      <w:r w:rsidRPr="00177459">
        <w:rPr>
          <w:rFonts w:cstheme="minorHAnsi"/>
          <w:lang w:val="ru-RU"/>
        </w:rPr>
        <w:t xml:space="preserve">в </w:t>
      </w:r>
      <w:r w:rsidR="00921C8D">
        <w:rPr>
          <w:rFonts w:cstheme="minorHAnsi"/>
          <w:lang w:val="ru-RU"/>
        </w:rPr>
        <w:t>17</w:t>
      </w:r>
      <w:r w:rsidRPr="00177459">
        <w:rPr>
          <w:rFonts w:cstheme="minorHAnsi"/>
          <w:lang w:val="ru-RU"/>
        </w:rPr>
        <w:t xml:space="preserve"> тематических категориях журналы </w:t>
      </w:r>
      <w:proofErr w:type="spellStart"/>
      <w:r w:rsidRPr="00177459">
        <w:rPr>
          <w:rFonts w:cstheme="minorHAnsi"/>
          <w:lang w:val="ru-RU"/>
        </w:rPr>
        <w:t>Wiley</w:t>
      </w:r>
      <w:proofErr w:type="spellEnd"/>
      <w:r w:rsidRPr="00177459">
        <w:rPr>
          <w:rFonts w:cstheme="minorHAnsi"/>
          <w:lang w:val="ru-RU"/>
        </w:rPr>
        <w:t xml:space="preserve"> зан</w:t>
      </w:r>
      <w:r w:rsidR="00FB6310">
        <w:rPr>
          <w:rFonts w:cstheme="minorHAnsi"/>
          <w:lang w:val="ru-RU"/>
        </w:rPr>
        <w:t>имают</w:t>
      </w:r>
      <w:r w:rsidRPr="00177459">
        <w:rPr>
          <w:rFonts w:cstheme="minorHAnsi"/>
          <w:lang w:val="ru-RU"/>
        </w:rPr>
        <w:t xml:space="preserve"> 1 место</w:t>
      </w:r>
      <w:r w:rsidR="00FB6310">
        <w:rPr>
          <w:rFonts w:cstheme="minorHAnsi"/>
          <w:lang w:val="ru-RU"/>
        </w:rPr>
        <w:t xml:space="preserve"> по </w:t>
      </w:r>
      <w:proofErr w:type="spellStart"/>
      <w:r w:rsidR="00FB6310">
        <w:rPr>
          <w:rFonts w:cstheme="minorHAnsi"/>
          <w:lang w:val="ru-RU"/>
        </w:rPr>
        <w:t>импакт</w:t>
      </w:r>
      <w:proofErr w:type="spellEnd"/>
      <w:r w:rsidR="00FB6310">
        <w:rPr>
          <w:rFonts w:cstheme="minorHAnsi"/>
          <w:lang w:val="ru-RU"/>
        </w:rPr>
        <w:t>-фактору</w:t>
      </w:r>
    </w:p>
    <w:p w14:paraId="6932FFE0" w14:textId="7F933D85" w:rsidR="00177459" w:rsidRDefault="00177459" w:rsidP="00A16ADD">
      <w:pPr>
        <w:spacing w:after="0" w:line="240" w:lineRule="auto"/>
        <w:rPr>
          <w:rFonts w:cstheme="minorHAnsi"/>
          <w:lang w:val="ru-RU"/>
        </w:rPr>
      </w:pPr>
    </w:p>
    <w:p w14:paraId="4E66E0A5" w14:textId="29C283F9" w:rsidR="00FB6310" w:rsidRPr="00A16ADD" w:rsidRDefault="00A16ADD" w:rsidP="00FB6310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 рамках проекта «Национальная подписка» </w:t>
      </w:r>
      <w:r>
        <w:rPr>
          <w:rFonts w:cstheme="minorHAnsi"/>
        </w:rPr>
        <w:t>Wiley</w:t>
      </w:r>
      <w:r w:rsidRPr="00A16AD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предоставляет доступ к полной базе данных подписных журналов</w:t>
      </w:r>
      <w:r w:rsidR="00D675BD">
        <w:rPr>
          <w:rFonts w:cstheme="minorHAnsi"/>
          <w:lang w:val="ru-RU"/>
        </w:rPr>
        <w:t xml:space="preserve">, включающей </w:t>
      </w:r>
      <w:r w:rsidR="00FB6310" w:rsidRPr="00FB6310">
        <w:rPr>
          <w:rFonts w:cstheme="minorHAnsi"/>
          <w:lang w:val="ru-RU"/>
        </w:rPr>
        <w:t>1474</w:t>
      </w:r>
      <w:r w:rsidR="00D675BD">
        <w:rPr>
          <w:rFonts w:cstheme="minorHAnsi"/>
          <w:lang w:val="ru-RU"/>
        </w:rPr>
        <w:t xml:space="preserve"> </w:t>
      </w:r>
      <w:r w:rsidR="00FB6310">
        <w:rPr>
          <w:rFonts w:cstheme="minorHAnsi"/>
          <w:lang w:val="ru-RU"/>
        </w:rPr>
        <w:t>наименования</w:t>
      </w:r>
      <w:r w:rsidR="00D675BD">
        <w:rPr>
          <w:rFonts w:cstheme="minorHAnsi"/>
          <w:lang w:val="ru-RU"/>
        </w:rPr>
        <w:t xml:space="preserve">. </w:t>
      </w:r>
      <w:hyperlink r:id="rId12" w:history="1">
        <w:r w:rsidR="00FB6310" w:rsidRPr="00A16ADD">
          <w:rPr>
            <w:rStyle w:val="a3"/>
            <w:rFonts w:cstheme="minorHAnsi"/>
            <w:lang w:val="ru-RU"/>
          </w:rPr>
          <w:t xml:space="preserve">Перейти к полному списку журналов </w:t>
        </w:r>
        <w:r w:rsidR="00FB6310" w:rsidRPr="00A16ADD">
          <w:rPr>
            <w:rStyle w:val="a3"/>
            <w:rFonts w:cstheme="minorHAnsi"/>
          </w:rPr>
          <w:t>Wiley</w:t>
        </w:r>
        <w:r w:rsidR="00FB6310" w:rsidRPr="00A16ADD">
          <w:rPr>
            <w:rStyle w:val="a3"/>
            <w:rFonts w:cstheme="minorHAnsi"/>
            <w:lang w:val="ru-RU"/>
          </w:rPr>
          <w:t xml:space="preserve"> на платформе </w:t>
        </w:r>
        <w:r w:rsidR="00FB6310" w:rsidRPr="00A16ADD">
          <w:rPr>
            <w:rStyle w:val="a3"/>
            <w:rFonts w:cstheme="minorHAnsi"/>
          </w:rPr>
          <w:t>Wiley</w:t>
        </w:r>
        <w:r w:rsidR="00FB6310" w:rsidRPr="00A16ADD">
          <w:rPr>
            <w:rStyle w:val="a3"/>
            <w:rFonts w:cstheme="minorHAnsi"/>
            <w:lang w:val="ru-RU"/>
          </w:rPr>
          <w:t xml:space="preserve"> </w:t>
        </w:r>
        <w:r w:rsidR="00FB6310" w:rsidRPr="00A16ADD">
          <w:rPr>
            <w:rStyle w:val="a3"/>
            <w:rFonts w:cstheme="minorHAnsi"/>
          </w:rPr>
          <w:t>Online</w:t>
        </w:r>
        <w:r w:rsidR="00FB6310" w:rsidRPr="00A16ADD">
          <w:rPr>
            <w:rStyle w:val="a3"/>
            <w:rFonts w:cstheme="minorHAnsi"/>
            <w:lang w:val="ru-RU"/>
          </w:rPr>
          <w:t xml:space="preserve"> </w:t>
        </w:r>
        <w:r w:rsidR="00FB6310" w:rsidRPr="00A16ADD">
          <w:rPr>
            <w:rStyle w:val="a3"/>
            <w:rFonts w:cstheme="minorHAnsi"/>
          </w:rPr>
          <w:t>Library</w:t>
        </w:r>
        <w:r w:rsidR="00FB6310" w:rsidRPr="00A16ADD">
          <w:rPr>
            <w:rStyle w:val="a3"/>
            <w:rFonts w:cstheme="minorHAnsi"/>
            <w:lang w:val="ru-RU"/>
          </w:rPr>
          <w:t>.</w:t>
        </w:r>
      </w:hyperlink>
    </w:p>
    <w:p w14:paraId="75362F33" w14:textId="77777777" w:rsidR="00815DD7" w:rsidRDefault="00815DD7" w:rsidP="00A16ADD">
      <w:pPr>
        <w:spacing w:after="0" w:line="240" w:lineRule="auto"/>
        <w:rPr>
          <w:rFonts w:cstheme="minorHAnsi"/>
          <w:lang w:val="ru-RU"/>
        </w:rPr>
      </w:pPr>
    </w:p>
    <w:p w14:paraId="4EAC11F9" w14:textId="25D905D9" w:rsidR="00A16ADD" w:rsidRPr="006E6E04" w:rsidRDefault="00FB6310" w:rsidP="00A16ADD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П</w:t>
      </w:r>
      <w:r w:rsidR="00D675BD">
        <w:rPr>
          <w:rFonts w:cstheme="minorHAnsi"/>
          <w:lang w:val="ru-RU"/>
        </w:rPr>
        <w:t xml:space="preserve">ользователям </w:t>
      </w:r>
      <w:r>
        <w:rPr>
          <w:rFonts w:cstheme="minorHAnsi"/>
          <w:lang w:val="ru-RU"/>
        </w:rPr>
        <w:t xml:space="preserve">также </w:t>
      </w:r>
      <w:r w:rsidR="00D675BD">
        <w:rPr>
          <w:rFonts w:cstheme="minorHAnsi"/>
          <w:lang w:val="ru-RU"/>
        </w:rPr>
        <w:t xml:space="preserve">доступны журналы открытого доступа издательства: более </w:t>
      </w:r>
      <w:r w:rsidR="00757DE0">
        <w:rPr>
          <w:rFonts w:cstheme="minorHAnsi"/>
          <w:lang w:val="ru-RU"/>
        </w:rPr>
        <w:t>30</w:t>
      </w:r>
      <w:r w:rsidR="00D675BD">
        <w:rPr>
          <w:rFonts w:cstheme="minorHAnsi"/>
          <w:lang w:val="ru-RU"/>
        </w:rPr>
        <w:t xml:space="preserve">0 наименований </w:t>
      </w:r>
      <w:r w:rsidR="00D675BD">
        <w:rPr>
          <w:rFonts w:cstheme="minorHAnsi"/>
        </w:rPr>
        <w:t>Wiley</w:t>
      </w:r>
      <w:r w:rsidR="00D675BD" w:rsidRPr="00D675BD">
        <w:rPr>
          <w:rFonts w:cstheme="minorHAnsi"/>
          <w:lang w:val="ru-RU"/>
        </w:rPr>
        <w:t xml:space="preserve"> </w:t>
      </w:r>
      <w:r w:rsidR="00D675BD">
        <w:rPr>
          <w:rFonts w:cstheme="minorHAnsi"/>
          <w:lang w:val="ru-RU"/>
        </w:rPr>
        <w:t xml:space="preserve">и более 300 наименований </w:t>
      </w:r>
      <w:proofErr w:type="spellStart"/>
      <w:r w:rsidR="00D675BD">
        <w:rPr>
          <w:rFonts w:cstheme="minorHAnsi"/>
        </w:rPr>
        <w:t>Hindawi</w:t>
      </w:r>
      <w:proofErr w:type="spellEnd"/>
      <w:r w:rsidR="00D675BD" w:rsidRPr="00D675BD">
        <w:rPr>
          <w:rFonts w:cstheme="minorHAnsi"/>
          <w:lang w:val="ru-RU"/>
        </w:rPr>
        <w:t xml:space="preserve"> (</w:t>
      </w:r>
      <w:r w:rsidR="00D675BD">
        <w:rPr>
          <w:rFonts w:cstheme="minorHAnsi"/>
          <w:lang w:val="ru-RU"/>
        </w:rPr>
        <w:t xml:space="preserve">стало частью </w:t>
      </w:r>
      <w:r w:rsidR="00D675BD">
        <w:rPr>
          <w:rFonts w:cstheme="minorHAnsi"/>
        </w:rPr>
        <w:t>Wiley</w:t>
      </w:r>
      <w:r w:rsidR="00D675BD" w:rsidRPr="00FB6310">
        <w:rPr>
          <w:rFonts w:cstheme="minorHAnsi"/>
          <w:lang w:val="ru-RU"/>
        </w:rPr>
        <w:t xml:space="preserve"> </w:t>
      </w:r>
      <w:r w:rsidR="00D675BD">
        <w:rPr>
          <w:rFonts w:cstheme="minorHAnsi"/>
          <w:lang w:val="ru-RU"/>
        </w:rPr>
        <w:t>в январе 2021 г.)</w:t>
      </w:r>
      <w:r w:rsidRPr="006E6E04">
        <w:rPr>
          <w:rFonts w:cstheme="minorHAnsi"/>
          <w:lang w:val="ru-RU"/>
        </w:rPr>
        <w:t>.</w:t>
      </w:r>
    </w:p>
    <w:p w14:paraId="69690DEF" w14:textId="6B9D83BA" w:rsidR="00A16ADD" w:rsidRPr="00FB6310" w:rsidRDefault="007A0576" w:rsidP="00A16ADD">
      <w:pPr>
        <w:spacing w:after="0" w:line="240" w:lineRule="auto"/>
        <w:rPr>
          <w:rFonts w:cstheme="minorHAnsi"/>
          <w:lang w:val="ru-RU"/>
        </w:rPr>
      </w:pPr>
      <w:hyperlink r:id="rId13" w:history="1">
        <w:r w:rsidR="00D675BD" w:rsidRPr="00D675BD">
          <w:rPr>
            <w:rStyle w:val="a3"/>
            <w:rFonts w:cstheme="minorHAnsi"/>
            <w:lang w:val="ru-RU"/>
          </w:rPr>
          <w:t xml:space="preserve">Журналы открытого доступа </w:t>
        </w:r>
        <w:r w:rsidR="00D675BD" w:rsidRPr="00D675BD">
          <w:rPr>
            <w:rStyle w:val="a3"/>
            <w:rFonts w:cstheme="minorHAnsi"/>
          </w:rPr>
          <w:t>Wiley</w:t>
        </w:r>
      </w:hyperlink>
    </w:p>
    <w:p w14:paraId="67FE9200" w14:textId="582DE87D" w:rsidR="00D675BD" w:rsidRPr="00FB6310" w:rsidRDefault="007A0576" w:rsidP="00A16ADD">
      <w:pPr>
        <w:spacing w:after="0" w:line="240" w:lineRule="auto"/>
        <w:rPr>
          <w:rFonts w:cstheme="minorHAnsi"/>
          <w:lang w:val="ru-RU"/>
        </w:rPr>
      </w:pPr>
      <w:hyperlink r:id="rId14" w:history="1">
        <w:r w:rsidR="00D675BD" w:rsidRPr="00D675BD">
          <w:rPr>
            <w:rStyle w:val="a3"/>
            <w:rFonts w:cstheme="minorHAnsi"/>
            <w:lang w:val="ru-RU"/>
          </w:rPr>
          <w:t xml:space="preserve">Журналы открытого доступа </w:t>
        </w:r>
        <w:proofErr w:type="spellStart"/>
        <w:r w:rsidR="00D675BD" w:rsidRPr="00D675BD">
          <w:rPr>
            <w:rStyle w:val="a3"/>
            <w:rFonts w:cstheme="minorHAnsi"/>
          </w:rPr>
          <w:t>Hindawi</w:t>
        </w:r>
        <w:proofErr w:type="spellEnd"/>
      </w:hyperlink>
    </w:p>
    <w:p w14:paraId="02C25BC6" w14:textId="77777777" w:rsidR="00D675BD" w:rsidRPr="00D675BD" w:rsidRDefault="00D675BD" w:rsidP="00A16ADD">
      <w:pPr>
        <w:spacing w:after="0" w:line="240" w:lineRule="auto"/>
        <w:rPr>
          <w:rFonts w:cstheme="minorHAnsi"/>
          <w:lang w:val="ru-RU"/>
        </w:rPr>
      </w:pPr>
    </w:p>
    <w:p w14:paraId="62F9F099" w14:textId="77777777" w:rsidR="00A86C02" w:rsidRPr="00FA7068" w:rsidRDefault="00A86C02" w:rsidP="00A86C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ru-RU"/>
        </w:rPr>
      </w:pPr>
    </w:p>
    <w:p w14:paraId="61F3B0FE" w14:textId="77777777" w:rsidR="00FF7772" w:rsidRDefault="00FF7772" w:rsidP="00FF7772">
      <w:pPr>
        <w:spacing w:after="0" w:line="240" w:lineRule="auto"/>
        <w:rPr>
          <w:rFonts w:cstheme="minorHAnsi"/>
          <w:b/>
          <w:bCs/>
          <w:lang w:val="ru-RU"/>
        </w:rPr>
      </w:pPr>
      <w:r w:rsidRPr="00A53F53">
        <w:rPr>
          <w:rFonts w:cstheme="minorHAnsi"/>
          <w:b/>
          <w:bCs/>
          <w:lang w:val="ru-RU"/>
        </w:rPr>
        <w:t>Способы доступа</w:t>
      </w:r>
    </w:p>
    <w:p w14:paraId="5CD9F203" w14:textId="77777777" w:rsidR="00FF7772" w:rsidRPr="00961527" w:rsidRDefault="00FF7772" w:rsidP="00FF7772">
      <w:pPr>
        <w:spacing w:after="0" w:line="240" w:lineRule="auto"/>
        <w:rPr>
          <w:rFonts w:cstheme="minorHAnsi"/>
          <w:lang w:val="ru-RU"/>
        </w:rPr>
      </w:pPr>
    </w:p>
    <w:p w14:paraId="302652F4" w14:textId="7C3D3046" w:rsidR="00FF7772" w:rsidRPr="00FF7772" w:rsidRDefault="00FF7772" w:rsidP="00FF7772">
      <w:pPr>
        <w:pStyle w:val="a6"/>
        <w:numPr>
          <w:ilvl w:val="0"/>
          <w:numId w:val="9"/>
        </w:numPr>
        <w:spacing w:after="0" w:line="240" w:lineRule="auto"/>
        <w:rPr>
          <w:rFonts w:cstheme="minorHAnsi"/>
          <w:lang w:val="ru-RU"/>
        </w:rPr>
      </w:pPr>
      <w:r w:rsidRPr="00FF7772">
        <w:rPr>
          <w:rFonts w:cstheme="minorHAnsi"/>
          <w:lang w:val="ru-RU"/>
        </w:rPr>
        <w:t xml:space="preserve">Основной способ доступа к платформе </w:t>
      </w:r>
      <w:proofErr w:type="spellStart"/>
      <w:r w:rsidRPr="00FF7772">
        <w:rPr>
          <w:rFonts w:cstheme="minorHAnsi"/>
          <w:lang w:val="ru-RU"/>
        </w:rPr>
        <w:t>Wiley</w:t>
      </w:r>
      <w:proofErr w:type="spellEnd"/>
      <w:r w:rsidRPr="00FF7772">
        <w:rPr>
          <w:rFonts w:cstheme="minorHAnsi"/>
          <w:lang w:val="ru-RU"/>
        </w:rPr>
        <w:t xml:space="preserve"> </w:t>
      </w:r>
      <w:proofErr w:type="spellStart"/>
      <w:r w:rsidRPr="00FF7772">
        <w:rPr>
          <w:rFonts w:cstheme="minorHAnsi"/>
          <w:lang w:val="ru-RU"/>
        </w:rPr>
        <w:t>Online</w:t>
      </w:r>
      <w:proofErr w:type="spellEnd"/>
      <w:r w:rsidRPr="00FF7772">
        <w:rPr>
          <w:rFonts w:cstheme="minorHAnsi"/>
          <w:lang w:val="ru-RU"/>
        </w:rPr>
        <w:t xml:space="preserve"> </w:t>
      </w:r>
      <w:proofErr w:type="spellStart"/>
      <w:r w:rsidRPr="00FF7772">
        <w:rPr>
          <w:rFonts w:cstheme="minorHAnsi"/>
          <w:lang w:val="ru-RU"/>
        </w:rPr>
        <w:t>Library</w:t>
      </w:r>
      <w:proofErr w:type="spellEnd"/>
      <w:r w:rsidRPr="00FF7772">
        <w:rPr>
          <w:rFonts w:cstheme="minorHAnsi"/>
          <w:lang w:val="ru-RU"/>
        </w:rPr>
        <w:t xml:space="preserve"> – с компьютеров и устройств внутри IP-сети организации (проводной и беспроводной интернет). В этом случае идентификация происходит автоматически, полные тексты будут доступны без дополнительных настроек. </w:t>
      </w:r>
    </w:p>
    <w:p w14:paraId="494929C4" w14:textId="77777777" w:rsidR="00FF7772" w:rsidRPr="00177459" w:rsidRDefault="00FF7772" w:rsidP="00FF7772">
      <w:pPr>
        <w:spacing w:after="0" w:line="240" w:lineRule="auto"/>
        <w:rPr>
          <w:rFonts w:cstheme="minorHAnsi"/>
          <w:lang w:val="ru-RU"/>
        </w:rPr>
      </w:pPr>
    </w:p>
    <w:p w14:paraId="16D416DA" w14:textId="37AE9238" w:rsidR="00FF7772" w:rsidRDefault="000A525D" w:rsidP="00FF7772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У</w:t>
      </w:r>
      <w:r w:rsidR="00FF7772" w:rsidRPr="00A16ADD">
        <w:rPr>
          <w:rFonts w:asciiTheme="minorHAnsi" w:hAnsiTheme="minorHAnsi" w:cstheme="minorHAnsi"/>
          <w:b/>
          <w:bCs/>
          <w:sz w:val="22"/>
          <w:szCs w:val="22"/>
          <w:lang w:val="ru-RU"/>
        </w:rPr>
        <w:t>даленный доступ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к ресурсам издательства за пределами IP-сети организации </w:t>
      </w:r>
      <w:r w:rsidR="00FF7772" w:rsidRPr="000A7F44">
        <w:rPr>
          <w:rFonts w:asciiTheme="minorHAnsi" w:hAnsiTheme="minorHAnsi" w:cstheme="minorHAnsi"/>
          <w:sz w:val="22"/>
          <w:szCs w:val="22"/>
          <w:lang w:val="ru-RU"/>
        </w:rPr>
        <w:t>через</w:t>
      </w:r>
      <w:r w:rsidR="00FF7772" w:rsidRPr="000A7F44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учетную запись </w:t>
      </w:r>
      <w:proofErr w:type="spellStart"/>
      <w:r w:rsidR="00FF7772" w:rsidRPr="000A7F44">
        <w:rPr>
          <w:rFonts w:asciiTheme="minorHAnsi" w:hAnsiTheme="minorHAnsi" w:cstheme="minorHAnsi"/>
          <w:b/>
          <w:bCs/>
          <w:sz w:val="22"/>
          <w:szCs w:val="22"/>
          <w:lang w:val="ru-RU"/>
        </w:rPr>
        <w:t>Wiley</w:t>
      </w:r>
      <w:proofErr w:type="spellEnd"/>
      <w:r w:rsidR="00FF7772" w:rsidRPr="000A7F44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="00FF7772" w:rsidRPr="000A7F44">
        <w:rPr>
          <w:rFonts w:asciiTheme="minorHAnsi" w:hAnsiTheme="minorHAnsi" w:cstheme="minorHAnsi"/>
          <w:b/>
          <w:bCs/>
          <w:sz w:val="22"/>
          <w:szCs w:val="22"/>
          <w:lang w:val="ru-RU"/>
        </w:rPr>
        <w:t>Online</w:t>
      </w:r>
      <w:proofErr w:type="spellEnd"/>
      <w:r w:rsidR="00FF7772" w:rsidRPr="000A7F44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="00FF7772" w:rsidRPr="000A7F44">
        <w:rPr>
          <w:rFonts w:asciiTheme="minorHAnsi" w:hAnsiTheme="minorHAnsi" w:cstheme="minorHAnsi"/>
          <w:b/>
          <w:bCs/>
          <w:sz w:val="22"/>
          <w:szCs w:val="22"/>
          <w:lang w:val="ru-RU"/>
        </w:rPr>
        <w:t>Library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, а также через систему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Google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Scholar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FF7772" w:rsidRPr="00A16ADD">
        <w:rPr>
          <w:rFonts w:asciiTheme="minorHAnsi" w:hAnsiTheme="minorHAnsi" w:cstheme="minorHAnsi"/>
          <w:sz w:val="22"/>
          <w:szCs w:val="22"/>
        </w:rPr>
        <w:t>Campus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F7772" w:rsidRPr="00A16ADD">
        <w:rPr>
          <w:rFonts w:asciiTheme="minorHAnsi" w:hAnsiTheme="minorHAnsi" w:cstheme="minorHAnsi"/>
          <w:sz w:val="22"/>
          <w:szCs w:val="22"/>
        </w:rPr>
        <w:t>Activated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F7772" w:rsidRPr="00A16ADD">
        <w:rPr>
          <w:rFonts w:asciiTheme="minorHAnsi" w:hAnsiTheme="minorHAnsi" w:cstheme="minorHAnsi"/>
          <w:sz w:val="22"/>
          <w:szCs w:val="22"/>
        </w:rPr>
        <w:t>Subscription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F7772" w:rsidRPr="00A16ADD">
        <w:rPr>
          <w:rFonts w:asciiTheme="minorHAnsi" w:hAnsiTheme="minorHAnsi" w:cstheme="minorHAnsi"/>
          <w:sz w:val="22"/>
          <w:szCs w:val="22"/>
        </w:rPr>
        <w:t>Access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FF7772" w:rsidRPr="00A16ADD">
        <w:rPr>
          <w:rFonts w:asciiTheme="minorHAnsi" w:hAnsiTheme="minorHAnsi" w:cstheme="minorHAnsi"/>
          <w:sz w:val="22"/>
          <w:szCs w:val="22"/>
        </w:rPr>
        <w:t>CASA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). Если пользователь зарегистрировался на платформе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Wiley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Online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Library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и зашел на нее, находясь в сети организации, его профиль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Wiley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автоматически будет связан с организацией. В </w:t>
      </w:r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дальнейшем пользователь получает доступ к ресурсам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Wiley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, заходя в учетную запись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Wiley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Online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Library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с любого компьютера в течение 60 дней. Для продления доступа необходимо регулярно обновлять связь учетной записи и организации, т.е. заходить в свою учетную запись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Wiley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Online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Library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из сети организации хотя бы один раз в 60 дней. Аналогичным образом реализована авторизация через систему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Google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Scholar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: также необходимо зайти в учетную запись </w:t>
      </w:r>
      <w:proofErr w:type="spellStart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>Google</w:t>
      </w:r>
      <w:proofErr w:type="spellEnd"/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 с компьютера в IP-сети организации. Узнать подробнее про удаленный доступ можно </w:t>
      </w:r>
      <w:hyperlink r:id="rId15" w:history="1">
        <w:r w:rsidR="00FF7772" w:rsidRPr="00A16ADD">
          <w:rPr>
            <w:rStyle w:val="a3"/>
            <w:rFonts w:asciiTheme="minorHAnsi" w:hAnsiTheme="minorHAnsi" w:cstheme="minorHAnsi"/>
            <w:sz w:val="22"/>
            <w:szCs w:val="22"/>
            <w:lang w:val="ru-RU"/>
          </w:rPr>
          <w:t>здесь</w:t>
        </w:r>
      </w:hyperlink>
      <w:r w:rsidR="00FF7772" w:rsidRPr="00A16ADD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3F2C52AC" w14:textId="77777777" w:rsidR="00DA70A8" w:rsidRPr="00A16ADD" w:rsidRDefault="00DA70A8" w:rsidP="00DA70A8">
      <w:pPr>
        <w:pStyle w:val="Default"/>
        <w:rPr>
          <w:rFonts w:asciiTheme="minorHAnsi" w:hAnsiTheme="minorHAnsi" w:cstheme="minorHAnsi"/>
          <w:sz w:val="22"/>
          <w:szCs w:val="22"/>
          <w:lang w:val="ru-RU"/>
        </w:rPr>
      </w:pPr>
    </w:p>
    <w:p w14:paraId="532CEC06" w14:textId="69611DEF" w:rsidR="00A86C02" w:rsidRPr="007A040D" w:rsidRDefault="000A525D" w:rsidP="00A86C0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DA70A8">
        <w:rPr>
          <w:rFonts w:cstheme="minorHAnsi"/>
          <w:b/>
          <w:bCs/>
          <w:lang w:val="ru-RU"/>
        </w:rPr>
        <w:t>У</w:t>
      </w:r>
      <w:r w:rsidR="00A86C02" w:rsidRPr="00DA70A8">
        <w:rPr>
          <w:rFonts w:cstheme="minorHAnsi"/>
          <w:b/>
          <w:bCs/>
          <w:lang w:val="ru-RU"/>
        </w:rPr>
        <w:t>даленный доступ по корпоративной почте</w:t>
      </w:r>
      <w:r w:rsidRPr="00DA70A8">
        <w:rPr>
          <w:rFonts w:cstheme="minorHAnsi"/>
          <w:b/>
          <w:bCs/>
          <w:lang w:val="ru-RU"/>
        </w:rPr>
        <w:t>.</w:t>
      </w:r>
      <w:r w:rsidR="00A86C02" w:rsidRPr="00DA70A8">
        <w:rPr>
          <w:rFonts w:cstheme="minorHAnsi"/>
          <w:b/>
          <w:bCs/>
          <w:lang w:val="ru-RU"/>
        </w:rPr>
        <w:t xml:space="preserve"> </w:t>
      </w:r>
      <w:r w:rsidR="00A86C02" w:rsidRPr="00921528">
        <w:rPr>
          <w:rFonts w:cstheme="minorHAnsi"/>
          <w:color w:val="000000"/>
          <w:lang w:val="ru-RU"/>
        </w:rPr>
        <w:t xml:space="preserve">Для возможности удаленного использования ресурсов </w:t>
      </w:r>
      <w:r w:rsidR="00A86C02" w:rsidRPr="00921528">
        <w:rPr>
          <w:rFonts w:cstheme="minorHAnsi"/>
          <w:color w:val="000000"/>
        </w:rPr>
        <w:t>Wiley</w:t>
      </w:r>
      <w:r w:rsidR="00A86C02" w:rsidRPr="00921528">
        <w:rPr>
          <w:rFonts w:cstheme="minorHAnsi"/>
          <w:color w:val="000000"/>
          <w:lang w:val="ru-RU"/>
        </w:rPr>
        <w:t xml:space="preserve"> необходимо создать профиль пользователя на </w:t>
      </w:r>
      <w:r w:rsidR="00A86C02" w:rsidRPr="00921528">
        <w:rPr>
          <w:rFonts w:cstheme="minorHAnsi"/>
          <w:color w:val="000000"/>
        </w:rPr>
        <w:t>Wiley</w:t>
      </w:r>
      <w:r w:rsidR="00A86C02" w:rsidRPr="00921528">
        <w:rPr>
          <w:rFonts w:cstheme="minorHAnsi"/>
          <w:color w:val="000000"/>
          <w:lang w:val="ru-RU"/>
        </w:rPr>
        <w:t xml:space="preserve"> </w:t>
      </w:r>
      <w:r w:rsidR="00A86C02" w:rsidRPr="00921528">
        <w:rPr>
          <w:rFonts w:cstheme="minorHAnsi"/>
          <w:color w:val="000000"/>
        </w:rPr>
        <w:t>Online</w:t>
      </w:r>
      <w:r w:rsidR="00A86C02" w:rsidRPr="00921528">
        <w:rPr>
          <w:rFonts w:cstheme="minorHAnsi"/>
          <w:color w:val="000000"/>
          <w:lang w:val="ru-RU"/>
        </w:rPr>
        <w:t xml:space="preserve"> </w:t>
      </w:r>
      <w:r w:rsidR="00A86C02" w:rsidRPr="00921528">
        <w:rPr>
          <w:rFonts w:cstheme="minorHAnsi"/>
          <w:color w:val="000000"/>
        </w:rPr>
        <w:t>Library</w:t>
      </w:r>
      <w:r w:rsidR="00A86C02" w:rsidRPr="00921528">
        <w:rPr>
          <w:rFonts w:cstheme="minorHAnsi"/>
          <w:color w:val="000000"/>
          <w:lang w:val="ru-RU"/>
        </w:rPr>
        <w:t xml:space="preserve">, указав корпоративный (рабочий) адрес электронной почты в качестве основного. Корпоративный адрес – это адрес в одном из официальных доменов вашей организации. Если у вас уже создан профиль на </w:t>
      </w:r>
      <w:r w:rsidR="00A86C02" w:rsidRPr="00921528">
        <w:rPr>
          <w:rFonts w:cstheme="minorHAnsi"/>
          <w:color w:val="000000"/>
        </w:rPr>
        <w:t>Wiley</w:t>
      </w:r>
      <w:r w:rsidR="00A86C02" w:rsidRPr="00921528">
        <w:rPr>
          <w:rFonts w:cstheme="minorHAnsi"/>
          <w:color w:val="000000"/>
          <w:lang w:val="ru-RU"/>
        </w:rPr>
        <w:t xml:space="preserve"> </w:t>
      </w:r>
      <w:r w:rsidR="00A86C02" w:rsidRPr="00921528">
        <w:rPr>
          <w:rFonts w:cstheme="minorHAnsi"/>
          <w:color w:val="000000"/>
        </w:rPr>
        <w:t>Online</w:t>
      </w:r>
      <w:r w:rsidR="00A86C02" w:rsidRPr="00921528">
        <w:rPr>
          <w:rFonts w:cstheme="minorHAnsi"/>
          <w:color w:val="000000"/>
          <w:lang w:val="ru-RU"/>
        </w:rPr>
        <w:t xml:space="preserve"> </w:t>
      </w:r>
      <w:r w:rsidR="00A86C02" w:rsidRPr="00921528">
        <w:rPr>
          <w:rFonts w:cstheme="minorHAnsi"/>
          <w:color w:val="000000"/>
        </w:rPr>
        <w:t>Library</w:t>
      </w:r>
      <w:r w:rsidR="00A86C02" w:rsidRPr="00921528">
        <w:rPr>
          <w:rFonts w:cstheme="minorHAnsi"/>
          <w:color w:val="000000"/>
          <w:lang w:val="ru-RU"/>
        </w:rPr>
        <w:t xml:space="preserve">, то для корректной работы удаленного доступа необходимо в настройках поменять свой адрес электронной почты </w:t>
      </w:r>
      <w:proofErr w:type="gramStart"/>
      <w:r w:rsidR="00A86C02" w:rsidRPr="00921528">
        <w:rPr>
          <w:rFonts w:cstheme="minorHAnsi"/>
          <w:color w:val="000000"/>
          <w:lang w:val="ru-RU"/>
        </w:rPr>
        <w:t>на</w:t>
      </w:r>
      <w:proofErr w:type="gramEnd"/>
      <w:r w:rsidR="00A86C02" w:rsidRPr="00921528">
        <w:rPr>
          <w:rFonts w:cstheme="minorHAnsi"/>
          <w:color w:val="000000"/>
          <w:lang w:val="ru-RU"/>
        </w:rPr>
        <w:t xml:space="preserve"> корпоративный. </w:t>
      </w:r>
      <w:r w:rsidR="00A86C02" w:rsidRPr="007A040D">
        <w:rPr>
          <w:rFonts w:cstheme="minorHAnsi"/>
          <w:color w:val="000000"/>
          <w:lang w:val="ru-RU"/>
        </w:rPr>
        <w:t xml:space="preserve">Система автоматически произведет привязку вашего профиля к профилю организации на основе корпоративного адреса. Доступ будет действовать </w:t>
      </w:r>
      <w:r w:rsidR="00A86C02" w:rsidRPr="007A040D">
        <w:rPr>
          <w:rFonts w:cstheme="minorHAnsi"/>
          <w:b/>
          <w:bCs/>
          <w:color w:val="000000"/>
          <w:lang w:val="ru-RU"/>
        </w:rPr>
        <w:t xml:space="preserve">60 дней </w:t>
      </w:r>
      <w:r w:rsidR="00A86C02" w:rsidRPr="007A040D">
        <w:rPr>
          <w:rFonts w:cstheme="minorHAnsi"/>
          <w:color w:val="000000"/>
          <w:lang w:val="ru-RU"/>
        </w:rPr>
        <w:t xml:space="preserve">с момента первого захода в профиль с использованием корпоративного адреса. </w:t>
      </w:r>
    </w:p>
    <w:p w14:paraId="7D6785D5" w14:textId="77777777" w:rsidR="00A86C02" w:rsidRPr="00DA70A8" w:rsidRDefault="00A86C02" w:rsidP="00A86C02">
      <w:pPr>
        <w:autoSpaceDE w:val="0"/>
        <w:autoSpaceDN w:val="0"/>
        <w:adjustRightInd w:val="0"/>
        <w:spacing w:after="0" w:line="240" w:lineRule="auto"/>
        <w:rPr>
          <w:rFonts w:cstheme="minorHAnsi"/>
          <w:color w:val="B82C80"/>
          <w:lang w:val="ru-RU"/>
        </w:rPr>
      </w:pPr>
      <w:r w:rsidRPr="00DA70A8">
        <w:rPr>
          <w:rFonts w:cstheme="minorHAnsi"/>
          <w:color w:val="B82C80"/>
          <w:lang w:val="ru-RU"/>
        </w:rPr>
        <w:t xml:space="preserve">Для активации такого доступа нет необходимости физически находится внутри </w:t>
      </w:r>
      <w:proofErr w:type="gramStart"/>
      <w:r w:rsidRPr="00DA70A8">
        <w:rPr>
          <w:rFonts w:cstheme="minorHAnsi"/>
          <w:color w:val="B82C80"/>
          <w:lang w:val="ru-RU"/>
        </w:rPr>
        <w:t>интернет-сети</w:t>
      </w:r>
      <w:proofErr w:type="gramEnd"/>
      <w:r w:rsidRPr="00DA70A8">
        <w:rPr>
          <w:rFonts w:cstheme="minorHAnsi"/>
          <w:color w:val="B82C80"/>
          <w:lang w:val="ru-RU"/>
        </w:rPr>
        <w:t xml:space="preserve"> организации. Начальную настройку, а также продление доступа можно произвести с любого компьютера и любого </w:t>
      </w:r>
      <w:r w:rsidRPr="00DA70A8">
        <w:rPr>
          <w:rFonts w:cstheme="minorHAnsi"/>
          <w:color w:val="B82C80"/>
        </w:rPr>
        <w:t>IP</w:t>
      </w:r>
      <w:r w:rsidRPr="00DA70A8">
        <w:rPr>
          <w:rFonts w:cstheme="minorHAnsi"/>
          <w:color w:val="B82C80"/>
          <w:lang w:val="ru-RU"/>
        </w:rPr>
        <w:t xml:space="preserve">-адреса. </w:t>
      </w:r>
    </w:p>
    <w:p w14:paraId="30CCCE67" w14:textId="77777777" w:rsidR="00590F8F" w:rsidRPr="00DA70A8" w:rsidRDefault="00590F8F" w:rsidP="00A86C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ru-RU"/>
        </w:rPr>
      </w:pPr>
    </w:p>
    <w:p w14:paraId="07862C8D" w14:textId="539C5DF1" w:rsidR="00A86C02" w:rsidRPr="00DA70A8" w:rsidRDefault="00A86C02" w:rsidP="00A86C02">
      <w:pPr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DA70A8">
        <w:rPr>
          <w:rFonts w:cstheme="minorHAnsi"/>
          <w:b/>
          <w:bCs/>
          <w:lang w:val="ru-RU"/>
        </w:rPr>
        <w:t xml:space="preserve">Продление доступа </w:t>
      </w:r>
    </w:p>
    <w:p w14:paraId="2D7D0508" w14:textId="5495066C" w:rsidR="00A86C02" w:rsidRPr="00DA70A8" w:rsidRDefault="00A86C02" w:rsidP="00A16ADD">
      <w:pPr>
        <w:spacing w:after="0" w:line="240" w:lineRule="auto"/>
        <w:rPr>
          <w:rStyle w:val="a3"/>
          <w:rFonts w:cstheme="minorHAnsi"/>
          <w:lang w:val="ru-RU"/>
        </w:rPr>
      </w:pPr>
      <w:r w:rsidRPr="00DA70A8">
        <w:rPr>
          <w:rFonts w:cstheme="minorHAnsi"/>
          <w:color w:val="000000"/>
          <w:lang w:val="ru-RU"/>
        </w:rPr>
        <w:t>Проверить доступ и продлить его вы сможете на странице «</w:t>
      </w:r>
      <w:proofErr w:type="spellStart"/>
      <w:r w:rsidRPr="00DA70A8">
        <w:rPr>
          <w:rFonts w:cstheme="minorHAnsi"/>
          <w:color w:val="000000"/>
          <w:lang w:val="ru-RU"/>
        </w:rPr>
        <w:t>Аффилиации</w:t>
      </w:r>
      <w:proofErr w:type="spellEnd"/>
      <w:r w:rsidRPr="00DA70A8">
        <w:rPr>
          <w:rFonts w:cstheme="minorHAnsi"/>
          <w:color w:val="000000"/>
          <w:lang w:val="ru-RU"/>
        </w:rPr>
        <w:t xml:space="preserve"> с организациями» в профиле на </w:t>
      </w:r>
      <w:r w:rsidRPr="00DA70A8">
        <w:rPr>
          <w:rFonts w:cstheme="minorHAnsi"/>
          <w:color w:val="000000"/>
        </w:rPr>
        <w:t>Wiley</w:t>
      </w:r>
      <w:r w:rsidRPr="00DA70A8">
        <w:rPr>
          <w:rFonts w:cstheme="minorHAnsi"/>
          <w:color w:val="000000"/>
          <w:lang w:val="ru-RU"/>
        </w:rPr>
        <w:t xml:space="preserve"> </w:t>
      </w:r>
      <w:r w:rsidRPr="00DA70A8">
        <w:rPr>
          <w:rFonts w:cstheme="minorHAnsi"/>
          <w:color w:val="000000"/>
        </w:rPr>
        <w:t>Online</w:t>
      </w:r>
      <w:r w:rsidRPr="00DA70A8">
        <w:rPr>
          <w:rFonts w:cstheme="minorHAnsi"/>
          <w:color w:val="000000"/>
          <w:lang w:val="ru-RU"/>
        </w:rPr>
        <w:t xml:space="preserve"> </w:t>
      </w:r>
      <w:r w:rsidRPr="00DA70A8">
        <w:rPr>
          <w:rFonts w:cstheme="minorHAnsi"/>
          <w:color w:val="000000"/>
        </w:rPr>
        <w:t>Library</w:t>
      </w:r>
      <w:r w:rsidRPr="00DA70A8">
        <w:rPr>
          <w:rFonts w:cstheme="minorHAnsi"/>
          <w:color w:val="000000"/>
          <w:lang w:val="ru-RU"/>
        </w:rPr>
        <w:t xml:space="preserve"> по ссылке</w:t>
      </w:r>
      <w:r w:rsidRPr="00DA70A8">
        <w:rPr>
          <w:rFonts w:cstheme="minorHAnsi"/>
          <w:i/>
          <w:iCs/>
          <w:color w:val="505050"/>
          <w:lang w:val="ru-RU"/>
        </w:rPr>
        <w:t xml:space="preserve">: </w:t>
      </w:r>
      <w:hyperlink r:id="rId16" w:history="1">
        <w:r w:rsidR="007D4781" w:rsidRPr="00DA70A8">
          <w:rPr>
            <w:rStyle w:val="a3"/>
            <w:rFonts w:cstheme="minorHAnsi"/>
            <w:lang w:val="ru-RU"/>
          </w:rPr>
          <w:t>https://onlinelibrary.wiley.com/action/showPreferences?menuTab=institutionalAffiliations</w:t>
        </w:r>
      </w:hyperlink>
    </w:p>
    <w:p w14:paraId="030B364D" w14:textId="2C832841" w:rsidR="007D4781" w:rsidRPr="00DA70A8" w:rsidRDefault="007D4781" w:rsidP="007D47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14:paraId="2995D70F" w14:textId="4383DAA6" w:rsidR="007D4781" w:rsidRPr="00DA70A8" w:rsidRDefault="007D4781" w:rsidP="007D47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DA70A8">
        <w:rPr>
          <w:rFonts w:cstheme="minorHAnsi"/>
          <w:color w:val="000000"/>
          <w:lang w:val="ru-RU"/>
        </w:rPr>
        <w:t xml:space="preserve">После нажатия кнопки </w:t>
      </w:r>
      <w:r w:rsidRPr="00DA70A8">
        <w:rPr>
          <w:rFonts w:cstheme="minorHAnsi"/>
          <w:color w:val="000000"/>
        </w:rPr>
        <w:t>Renew</w:t>
      </w:r>
      <w:r w:rsidRPr="00DA70A8">
        <w:rPr>
          <w:rFonts w:cstheme="minorHAnsi"/>
          <w:color w:val="000000"/>
          <w:lang w:val="ru-RU"/>
        </w:rPr>
        <w:t xml:space="preserve"> («Продлить») вам на адрес электронной почты будет отправлено письмо с подтверждением. </w:t>
      </w:r>
    </w:p>
    <w:p w14:paraId="738C83C5" w14:textId="5C3E34FA" w:rsidR="007D4781" w:rsidRPr="00DA70A8" w:rsidRDefault="007D4781" w:rsidP="007D47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DA70A8">
        <w:rPr>
          <w:rFonts w:cstheme="minorHAnsi"/>
          <w:color w:val="000000"/>
          <w:lang w:val="ru-RU"/>
        </w:rPr>
        <w:t xml:space="preserve">После нажатия на ссылку подтверждения в электронном письме дата срока действия будет автоматически обновлена </w:t>
      </w:r>
      <w:proofErr w:type="gramStart"/>
      <w:r w:rsidRPr="00DA70A8">
        <w:rPr>
          <w:rFonts w:cstheme="minorHAnsi"/>
          <w:color w:val="000000"/>
          <w:lang w:val="ru-RU"/>
        </w:rPr>
        <w:t>на</w:t>
      </w:r>
      <w:proofErr w:type="gramEnd"/>
      <w:r w:rsidRPr="00DA70A8">
        <w:rPr>
          <w:rFonts w:cstheme="minorHAnsi"/>
          <w:color w:val="000000"/>
          <w:lang w:val="ru-RU"/>
        </w:rPr>
        <w:t xml:space="preserve"> следующие 60 дней. </w:t>
      </w:r>
    </w:p>
    <w:p w14:paraId="2C6F6914" w14:textId="77777777" w:rsidR="007D4781" w:rsidRPr="007D4781" w:rsidRDefault="007D4781" w:rsidP="00A16ADD">
      <w:pPr>
        <w:spacing w:after="0" w:line="240" w:lineRule="auto"/>
        <w:rPr>
          <w:rStyle w:val="a3"/>
          <w:lang w:val="ru-RU"/>
        </w:rPr>
      </w:pPr>
    </w:p>
    <w:p w14:paraId="49E89CB5" w14:textId="77777777" w:rsidR="00BC53DF" w:rsidRDefault="00BC53DF" w:rsidP="00A16ADD">
      <w:pPr>
        <w:spacing w:after="0" w:line="240" w:lineRule="auto"/>
        <w:rPr>
          <w:rFonts w:cstheme="minorHAnsi"/>
          <w:b/>
          <w:bCs/>
          <w:lang w:val="ru-RU"/>
        </w:rPr>
      </w:pPr>
    </w:p>
    <w:p w14:paraId="10FDA4D2" w14:textId="669DAC51" w:rsidR="00674855" w:rsidRPr="00590F8F" w:rsidRDefault="00674855" w:rsidP="00A16ADD">
      <w:pPr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 w:rsidRPr="00590F8F">
        <w:rPr>
          <w:rFonts w:cstheme="minorHAnsi"/>
          <w:b/>
          <w:bCs/>
          <w:sz w:val="24"/>
          <w:szCs w:val="24"/>
          <w:lang w:val="ru-RU"/>
        </w:rPr>
        <w:t>Поддержка пользователей и обучение</w:t>
      </w:r>
    </w:p>
    <w:p w14:paraId="7DC8F442" w14:textId="77777777" w:rsidR="00674855" w:rsidRPr="00177459" w:rsidRDefault="00674855" w:rsidP="00A16ADD">
      <w:pPr>
        <w:spacing w:after="0" w:line="240" w:lineRule="auto"/>
        <w:rPr>
          <w:rFonts w:cstheme="minorHAnsi"/>
          <w:lang w:val="ru-RU"/>
        </w:rPr>
      </w:pPr>
    </w:p>
    <w:p w14:paraId="04CD3956" w14:textId="331E7BAD" w:rsidR="00674855" w:rsidRDefault="00B76C5B" w:rsidP="00A16ADD">
      <w:pPr>
        <w:pStyle w:val="a6"/>
        <w:numPr>
          <w:ilvl w:val="0"/>
          <w:numId w:val="6"/>
        </w:numPr>
        <w:spacing w:after="0" w:line="240" w:lineRule="auto"/>
        <w:rPr>
          <w:rFonts w:cstheme="minorHAnsi"/>
          <w:lang w:val="ru-RU"/>
        </w:rPr>
      </w:pPr>
      <w:r w:rsidRPr="00A53F53">
        <w:rPr>
          <w:rFonts w:cstheme="minorHAnsi"/>
          <w:lang w:val="ru-RU"/>
        </w:rPr>
        <w:t xml:space="preserve">Справочная </w:t>
      </w:r>
      <w:r w:rsidRPr="00E8248A">
        <w:rPr>
          <w:rFonts w:cstheme="minorHAnsi"/>
          <w:b/>
          <w:bCs/>
          <w:lang w:val="ru-RU"/>
        </w:rPr>
        <w:t>информация</w:t>
      </w:r>
      <w:r w:rsidR="00674855" w:rsidRPr="00A53F53">
        <w:rPr>
          <w:rFonts w:cstheme="minorHAnsi"/>
          <w:b/>
          <w:bCs/>
          <w:lang w:val="ru-RU"/>
        </w:rPr>
        <w:t>, материалы и брошюры</w:t>
      </w:r>
      <w:r w:rsidR="00674855">
        <w:rPr>
          <w:rFonts w:cstheme="minorHAnsi"/>
          <w:lang w:val="ru-RU"/>
        </w:rPr>
        <w:t xml:space="preserve"> по </w:t>
      </w:r>
      <w:r w:rsidRPr="00E8248A">
        <w:rPr>
          <w:rFonts w:cstheme="minorHAnsi"/>
          <w:lang w:val="ru-RU"/>
        </w:rPr>
        <w:t>работе с платформой</w:t>
      </w:r>
      <w:r w:rsidRPr="00A53F53">
        <w:rPr>
          <w:rFonts w:cstheme="minorHAnsi"/>
          <w:lang w:val="ru-RU"/>
        </w:rPr>
        <w:t>:</w:t>
      </w:r>
      <w:r w:rsidR="00674855">
        <w:rPr>
          <w:rFonts w:cstheme="minorHAnsi"/>
          <w:lang w:val="ru-RU"/>
        </w:rPr>
        <w:t xml:space="preserve"> </w:t>
      </w:r>
    </w:p>
    <w:p w14:paraId="1A6EAA4F" w14:textId="3B7F9ABD" w:rsidR="00B76C5B" w:rsidRPr="00967EA8" w:rsidRDefault="007A0576" w:rsidP="00A16ADD">
      <w:pPr>
        <w:pStyle w:val="a6"/>
        <w:spacing w:after="0" w:line="240" w:lineRule="auto"/>
        <w:rPr>
          <w:rFonts w:cstheme="minorHAnsi"/>
          <w:lang w:val="ru-RU"/>
        </w:rPr>
      </w:pPr>
      <w:hyperlink r:id="rId17" w:history="1">
        <w:r w:rsidR="00FB6310" w:rsidRPr="00BA1416">
          <w:rPr>
            <w:rStyle w:val="a3"/>
            <w:rFonts w:cstheme="minorHAnsi"/>
            <w:lang w:val="ru-RU"/>
          </w:rPr>
          <w:t>https://www.wiley.com/customer-success</w:t>
        </w:r>
      </w:hyperlink>
      <w:r w:rsidR="00FB6310" w:rsidRPr="00FB6310">
        <w:rPr>
          <w:rFonts w:cstheme="minorHAnsi"/>
          <w:lang w:val="ru-RU"/>
        </w:rPr>
        <w:t xml:space="preserve"> </w:t>
      </w:r>
      <w:r w:rsidR="00674855">
        <w:rPr>
          <w:rFonts w:cstheme="minorHAnsi"/>
          <w:lang w:val="ru-RU"/>
        </w:rPr>
        <w:t>(на английском языке)</w:t>
      </w:r>
      <w:r w:rsidR="00967EA8" w:rsidRPr="00967EA8">
        <w:rPr>
          <w:rFonts w:cstheme="minorHAnsi"/>
          <w:lang w:val="ru-RU"/>
        </w:rPr>
        <w:t>;</w:t>
      </w:r>
    </w:p>
    <w:p w14:paraId="17469199" w14:textId="7039FBF3" w:rsidR="00674855" w:rsidRPr="00E8248A" w:rsidRDefault="007A0576" w:rsidP="00A16ADD">
      <w:pPr>
        <w:pStyle w:val="a6"/>
        <w:spacing w:after="0" w:line="240" w:lineRule="auto"/>
        <w:rPr>
          <w:rFonts w:cstheme="minorHAnsi"/>
          <w:lang w:val="ru-RU"/>
        </w:rPr>
      </w:pPr>
      <w:hyperlink r:id="rId18" w:history="1">
        <w:r w:rsidR="00674855" w:rsidRPr="00674855">
          <w:rPr>
            <w:rStyle w:val="a3"/>
            <w:rFonts w:cstheme="minorHAnsi"/>
            <w:lang w:val="ru-RU"/>
          </w:rPr>
          <w:t>https://www.wiley.com/network/wiley-online-library-training-hub-in-russian</w:t>
        </w:r>
      </w:hyperlink>
      <w:r w:rsidR="00674855">
        <w:rPr>
          <w:rFonts w:cstheme="minorHAnsi"/>
          <w:lang w:val="ru-RU"/>
        </w:rPr>
        <w:t xml:space="preserve"> (на русском языке)</w:t>
      </w:r>
    </w:p>
    <w:p w14:paraId="70EB3BFE" w14:textId="5C2D0360" w:rsidR="004555CF" w:rsidRPr="00012207" w:rsidRDefault="00674855" w:rsidP="00A16ADD">
      <w:pPr>
        <w:pStyle w:val="a6"/>
        <w:numPr>
          <w:ilvl w:val="0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Р</w:t>
      </w:r>
      <w:r w:rsidR="004555CF" w:rsidRPr="00E8248A">
        <w:rPr>
          <w:rFonts w:cstheme="minorHAnsi"/>
          <w:lang w:val="ru-RU"/>
        </w:rPr>
        <w:t>асписание</w:t>
      </w:r>
      <w:r>
        <w:rPr>
          <w:rFonts w:cstheme="minorHAnsi"/>
          <w:lang w:val="ru-RU"/>
        </w:rPr>
        <w:t xml:space="preserve"> </w:t>
      </w:r>
      <w:proofErr w:type="gramStart"/>
      <w:r w:rsidR="00FE34A1" w:rsidRPr="00E8248A">
        <w:rPr>
          <w:rFonts w:cstheme="minorHAnsi"/>
          <w:lang w:val="ru-RU"/>
        </w:rPr>
        <w:t>предстоящих</w:t>
      </w:r>
      <w:proofErr w:type="gramEnd"/>
      <w:r w:rsidR="00FE34A1" w:rsidRPr="00E8248A">
        <w:rPr>
          <w:rFonts w:cstheme="minorHAnsi"/>
          <w:lang w:val="ru-RU"/>
        </w:rPr>
        <w:t xml:space="preserve"> </w:t>
      </w:r>
      <w:proofErr w:type="spellStart"/>
      <w:r w:rsidR="004555CF" w:rsidRPr="00A53F53">
        <w:rPr>
          <w:rFonts w:cstheme="minorHAnsi"/>
          <w:b/>
          <w:bCs/>
          <w:lang w:val="ru-RU"/>
        </w:rPr>
        <w:t>вебинаров</w:t>
      </w:r>
      <w:proofErr w:type="spellEnd"/>
      <w:r w:rsidR="004555CF" w:rsidRPr="00A53F53">
        <w:rPr>
          <w:rFonts w:cstheme="minorHAnsi"/>
          <w:b/>
          <w:bCs/>
          <w:lang w:val="ru-RU"/>
        </w:rPr>
        <w:t xml:space="preserve"> </w:t>
      </w:r>
      <w:proofErr w:type="spellStart"/>
      <w:r w:rsidR="004555CF" w:rsidRPr="00A53F53">
        <w:rPr>
          <w:rFonts w:cstheme="minorHAnsi"/>
          <w:b/>
          <w:bCs/>
          <w:lang w:val="ru-RU"/>
        </w:rPr>
        <w:t>Wiley</w:t>
      </w:r>
      <w:proofErr w:type="spellEnd"/>
      <w:r w:rsidR="00FE34A1" w:rsidRPr="00A53F53">
        <w:rPr>
          <w:rFonts w:cstheme="minorHAnsi"/>
          <w:lang w:val="ru-RU"/>
        </w:rPr>
        <w:t xml:space="preserve"> на русском языке</w:t>
      </w:r>
      <w:r w:rsidR="004555CF" w:rsidRPr="00A53F53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  <w:hyperlink r:id="rId19" w:history="1">
        <w:r w:rsidR="00012207" w:rsidRPr="00B51B8B">
          <w:rPr>
            <w:rStyle w:val="a3"/>
          </w:rPr>
          <w:t>https</w:t>
        </w:r>
        <w:r w:rsidR="00012207" w:rsidRPr="00B51B8B">
          <w:rPr>
            <w:rStyle w:val="a3"/>
            <w:lang w:val="ru-RU"/>
          </w:rPr>
          <w:t>://</w:t>
        </w:r>
        <w:r w:rsidR="00012207" w:rsidRPr="00B51B8B">
          <w:rPr>
            <w:rStyle w:val="a3"/>
          </w:rPr>
          <w:t>www</w:t>
        </w:r>
        <w:r w:rsidR="00012207" w:rsidRPr="00B51B8B">
          <w:rPr>
            <w:rStyle w:val="a3"/>
            <w:lang w:val="ru-RU"/>
          </w:rPr>
          <w:t>.</w:t>
        </w:r>
        <w:proofErr w:type="spellStart"/>
        <w:r w:rsidR="00012207" w:rsidRPr="00B51B8B">
          <w:rPr>
            <w:rStyle w:val="a3"/>
          </w:rPr>
          <w:t>wiley</w:t>
        </w:r>
        <w:proofErr w:type="spellEnd"/>
        <w:r w:rsidR="00012207" w:rsidRPr="00B51B8B">
          <w:rPr>
            <w:rStyle w:val="a3"/>
            <w:lang w:val="ru-RU"/>
          </w:rPr>
          <w:t>.</w:t>
        </w:r>
        <w:r w:rsidR="00012207" w:rsidRPr="00B51B8B">
          <w:rPr>
            <w:rStyle w:val="a3"/>
          </w:rPr>
          <w:t>com</w:t>
        </w:r>
        <w:r w:rsidR="00012207" w:rsidRPr="00B51B8B">
          <w:rPr>
            <w:rStyle w:val="a3"/>
            <w:lang w:val="ru-RU"/>
          </w:rPr>
          <w:t>/</w:t>
        </w:r>
        <w:r w:rsidR="00012207" w:rsidRPr="00B51B8B">
          <w:rPr>
            <w:rStyle w:val="a3"/>
          </w:rPr>
          <w:t>customer</w:t>
        </w:r>
        <w:r w:rsidR="00012207" w:rsidRPr="00B51B8B">
          <w:rPr>
            <w:rStyle w:val="a3"/>
            <w:lang w:val="ru-RU"/>
          </w:rPr>
          <w:t>-</w:t>
        </w:r>
        <w:r w:rsidR="00012207" w:rsidRPr="00B51B8B">
          <w:rPr>
            <w:rStyle w:val="a3"/>
          </w:rPr>
          <w:t>success</w:t>
        </w:r>
        <w:r w:rsidR="00012207" w:rsidRPr="00B51B8B">
          <w:rPr>
            <w:rStyle w:val="a3"/>
            <w:lang w:val="ru-RU"/>
          </w:rPr>
          <w:t>/</w:t>
        </w:r>
        <w:r w:rsidR="00012207" w:rsidRPr="00B51B8B">
          <w:rPr>
            <w:rStyle w:val="a3"/>
          </w:rPr>
          <w:t>events</w:t>
        </w:r>
        <w:r w:rsidR="00012207" w:rsidRPr="00B51B8B">
          <w:rPr>
            <w:rStyle w:val="a3"/>
            <w:lang w:val="ru-RU"/>
          </w:rPr>
          <w:t>-</w:t>
        </w:r>
        <w:r w:rsidR="00012207" w:rsidRPr="00B51B8B">
          <w:rPr>
            <w:rStyle w:val="a3"/>
          </w:rPr>
          <w:t>in</w:t>
        </w:r>
        <w:r w:rsidR="00012207" w:rsidRPr="00B51B8B">
          <w:rPr>
            <w:rStyle w:val="a3"/>
            <w:lang w:val="ru-RU"/>
          </w:rPr>
          <w:t>-</w:t>
        </w:r>
        <w:proofErr w:type="spellStart"/>
        <w:r w:rsidR="00012207" w:rsidRPr="00B51B8B">
          <w:rPr>
            <w:rStyle w:val="a3"/>
          </w:rPr>
          <w:t>russian</w:t>
        </w:r>
        <w:proofErr w:type="spellEnd"/>
      </w:hyperlink>
    </w:p>
    <w:p w14:paraId="29CD75A7" w14:textId="2C75CA23" w:rsidR="00674855" w:rsidRPr="00012207" w:rsidRDefault="00674855" w:rsidP="00012207">
      <w:pPr>
        <w:pStyle w:val="a6"/>
        <w:numPr>
          <w:ilvl w:val="0"/>
          <w:numId w:val="6"/>
        </w:numPr>
        <w:spacing w:after="0" w:line="240" w:lineRule="auto"/>
        <w:rPr>
          <w:rFonts w:cstheme="minorHAnsi"/>
          <w:lang w:val="ru-RU"/>
        </w:rPr>
      </w:pPr>
      <w:r w:rsidRPr="00012207">
        <w:rPr>
          <w:rFonts w:cstheme="minorHAnsi"/>
          <w:lang w:val="ru-RU"/>
        </w:rPr>
        <w:t xml:space="preserve">Записи </w:t>
      </w:r>
      <w:proofErr w:type="spellStart"/>
      <w:r w:rsidRPr="00012207">
        <w:rPr>
          <w:rFonts w:cstheme="minorHAnsi"/>
          <w:lang w:val="ru-RU"/>
        </w:rPr>
        <w:t>вебинаров</w:t>
      </w:r>
      <w:proofErr w:type="spellEnd"/>
      <w:r w:rsidRPr="00012207">
        <w:rPr>
          <w:rFonts w:cstheme="minorHAnsi"/>
          <w:lang w:val="ru-RU"/>
        </w:rPr>
        <w:t xml:space="preserve">, выступлений, обучающие видео и другие материалы на русскоязычном </w:t>
      </w:r>
      <w:r w:rsidRPr="00012207">
        <w:rPr>
          <w:rFonts w:cstheme="minorHAnsi"/>
          <w:b/>
          <w:bCs/>
          <w:lang w:val="ru-RU"/>
        </w:rPr>
        <w:t xml:space="preserve">канале </w:t>
      </w:r>
      <w:r w:rsidRPr="00012207">
        <w:rPr>
          <w:rFonts w:cstheme="minorHAnsi"/>
          <w:b/>
          <w:bCs/>
        </w:rPr>
        <w:t>YouTube</w:t>
      </w:r>
      <w:r w:rsidRPr="00012207">
        <w:rPr>
          <w:rFonts w:cstheme="minorHAnsi"/>
          <w:lang w:val="ru-RU"/>
        </w:rPr>
        <w:t xml:space="preserve">: </w:t>
      </w:r>
      <w:hyperlink r:id="rId20" w:history="1">
        <w:r w:rsidRPr="00012207">
          <w:rPr>
            <w:rStyle w:val="a3"/>
            <w:rFonts w:cstheme="minorHAnsi"/>
            <w:lang w:val="ru-RU"/>
          </w:rPr>
          <w:t>http://bit.ly/WileyYouTubeRU</w:t>
        </w:r>
      </w:hyperlink>
    </w:p>
    <w:p w14:paraId="65439BAD" w14:textId="5A9CE613" w:rsidR="00FE34A1" w:rsidRDefault="00E538DB" w:rsidP="00A16ADD">
      <w:pPr>
        <w:pStyle w:val="a6"/>
        <w:numPr>
          <w:ilvl w:val="0"/>
          <w:numId w:val="6"/>
        </w:numPr>
        <w:spacing w:after="0" w:line="240" w:lineRule="auto"/>
        <w:rPr>
          <w:rFonts w:cstheme="minorHAnsi"/>
          <w:lang w:val="ru-RU"/>
        </w:rPr>
      </w:pPr>
      <w:r w:rsidRPr="00E8248A">
        <w:rPr>
          <w:rFonts w:cstheme="minorHAnsi"/>
          <w:lang w:val="ru-RU"/>
        </w:rPr>
        <w:t>Авторы, желающие опубликовать свою статью в международном журнале, могут найти помощь в подборе подходящего журнала, требовани</w:t>
      </w:r>
      <w:r w:rsidRPr="00674855">
        <w:rPr>
          <w:rFonts w:cstheme="minorHAnsi"/>
          <w:lang w:val="ru-RU"/>
        </w:rPr>
        <w:t xml:space="preserve">я к рукописи и другую полезную информацию на портале </w:t>
      </w:r>
      <w:r>
        <w:rPr>
          <w:rFonts w:cstheme="minorHAnsi"/>
        </w:rPr>
        <w:t>Wiley</w:t>
      </w:r>
      <w:r w:rsidRPr="00A53F53">
        <w:rPr>
          <w:rFonts w:cstheme="minorHAnsi"/>
          <w:lang w:val="ru-RU"/>
        </w:rPr>
        <w:t xml:space="preserve"> </w:t>
      </w:r>
      <w:r w:rsidRPr="00E8248A">
        <w:rPr>
          <w:rFonts w:cstheme="minorHAnsi"/>
          <w:lang w:val="ru-RU"/>
        </w:rPr>
        <w:t>для авторов</w:t>
      </w:r>
      <w:r w:rsidRPr="00E538DB">
        <w:rPr>
          <w:rFonts w:cstheme="minorHAnsi"/>
          <w:b/>
          <w:bCs/>
          <w:lang w:val="ru-RU"/>
        </w:rPr>
        <w:t xml:space="preserve"> </w:t>
      </w:r>
      <w:r w:rsidR="00674855" w:rsidRPr="00A53F53">
        <w:rPr>
          <w:rFonts w:cstheme="minorHAnsi"/>
          <w:b/>
          <w:bCs/>
        </w:rPr>
        <w:t>Wiley</w:t>
      </w:r>
      <w:r w:rsidR="00674855" w:rsidRPr="00A53F53">
        <w:rPr>
          <w:rFonts w:cstheme="minorHAnsi"/>
          <w:lang w:val="ru-RU"/>
        </w:rPr>
        <w:t xml:space="preserve"> </w:t>
      </w:r>
      <w:r w:rsidR="00FE34A1" w:rsidRPr="00E8248A">
        <w:rPr>
          <w:rFonts w:cstheme="minorHAnsi"/>
          <w:b/>
          <w:bCs/>
        </w:rPr>
        <w:t>Author</w:t>
      </w:r>
      <w:r w:rsidR="00FE34A1" w:rsidRPr="00A53F53">
        <w:rPr>
          <w:rFonts w:cstheme="minorHAnsi"/>
          <w:b/>
          <w:bCs/>
          <w:lang w:val="ru-RU"/>
        </w:rPr>
        <w:t xml:space="preserve"> </w:t>
      </w:r>
      <w:r w:rsidR="00FE34A1" w:rsidRPr="00E8248A">
        <w:rPr>
          <w:rFonts w:cstheme="minorHAnsi"/>
          <w:b/>
          <w:bCs/>
        </w:rPr>
        <w:t>Services</w:t>
      </w:r>
      <w:r w:rsidRPr="00E538DB">
        <w:rPr>
          <w:rFonts w:cstheme="minorHAnsi"/>
          <w:b/>
          <w:bCs/>
          <w:lang w:val="ru-RU"/>
        </w:rPr>
        <w:t>:</w:t>
      </w:r>
      <w:r w:rsidR="00674855" w:rsidRPr="00A53F53">
        <w:rPr>
          <w:rFonts w:cstheme="minorHAnsi"/>
          <w:lang w:val="ru-RU"/>
        </w:rPr>
        <w:t xml:space="preserve"> </w:t>
      </w:r>
      <w:hyperlink r:id="rId21" w:history="1">
        <w:r w:rsidR="00674855" w:rsidRPr="00A53F53">
          <w:rPr>
            <w:rStyle w:val="a3"/>
            <w:rFonts w:cstheme="minorHAnsi"/>
          </w:rPr>
          <w:t>https</w:t>
        </w:r>
        <w:r w:rsidR="00674855" w:rsidRPr="00A53F53">
          <w:rPr>
            <w:rStyle w:val="a3"/>
            <w:rFonts w:cstheme="minorHAnsi"/>
            <w:lang w:val="ru-RU"/>
          </w:rPr>
          <w:t>://</w:t>
        </w:r>
        <w:proofErr w:type="spellStart"/>
        <w:r w:rsidR="00674855" w:rsidRPr="00A53F53">
          <w:rPr>
            <w:rStyle w:val="a3"/>
            <w:rFonts w:cstheme="minorHAnsi"/>
          </w:rPr>
          <w:t>authorservices</w:t>
        </w:r>
        <w:proofErr w:type="spellEnd"/>
        <w:r w:rsidR="00674855" w:rsidRPr="00A53F53">
          <w:rPr>
            <w:rStyle w:val="a3"/>
            <w:rFonts w:cstheme="minorHAnsi"/>
            <w:lang w:val="ru-RU"/>
          </w:rPr>
          <w:t>.</w:t>
        </w:r>
        <w:proofErr w:type="spellStart"/>
        <w:r w:rsidR="00674855" w:rsidRPr="00A53F53">
          <w:rPr>
            <w:rStyle w:val="a3"/>
            <w:rFonts w:cstheme="minorHAnsi"/>
          </w:rPr>
          <w:t>wiley</w:t>
        </w:r>
        <w:proofErr w:type="spellEnd"/>
        <w:r w:rsidR="00674855" w:rsidRPr="00A53F53">
          <w:rPr>
            <w:rStyle w:val="a3"/>
            <w:rFonts w:cstheme="minorHAnsi"/>
            <w:lang w:val="ru-RU"/>
          </w:rPr>
          <w:t>.</w:t>
        </w:r>
        <w:r w:rsidR="00674855" w:rsidRPr="00A53F53">
          <w:rPr>
            <w:rStyle w:val="a3"/>
            <w:rFonts w:cstheme="minorHAnsi"/>
          </w:rPr>
          <w:t>com</w:t>
        </w:r>
        <w:r w:rsidR="00674855" w:rsidRPr="00A53F53">
          <w:rPr>
            <w:rStyle w:val="a3"/>
            <w:rFonts w:cstheme="minorHAnsi"/>
            <w:lang w:val="ru-RU"/>
          </w:rPr>
          <w:t>/</w:t>
        </w:r>
      </w:hyperlink>
    </w:p>
    <w:p w14:paraId="5DEC157B" w14:textId="57E9BDF4" w:rsidR="006E6E04" w:rsidRPr="00E8248A" w:rsidRDefault="006E6E04" w:rsidP="00A16ADD">
      <w:pPr>
        <w:pStyle w:val="a6"/>
        <w:numPr>
          <w:ilvl w:val="0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Информационный канал «Про </w:t>
      </w:r>
      <w:r>
        <w:rPr>
          <w:rFonts w:cstheme="minorHAnsi"/>
        </w:rPr>
        <w:t>Wiley</w:t>
      </w:r>
      <w:r w:rsidRPr="006E6E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по-русски» в </w:t>
      </w:r>
      <w:r>
        <w:rPr>
          <w:rFonts w:cstheme="minorHAnsi"/>
        </w:rPr>
        <w:t>Telegram</w:t>
      </w:r>
      <w:r w:rsidRPr="006E6E04">
        <w:rPr>
          <w:rFonts w:cstheme="minorHAnsi"/>
          <w:lang w:val="ru-RU"/>
        </w:rPr>
        <w:t xml:space="preserve">: </w:t>
      </w:r>
      <w:hyperlink r:id="rId22" w:history="1">
        <w:r w:rsidR="00DF61F8" w:rsidRPr="002C1539">
          <w:rPr>
            <w:rStyle w:val="a3"/>
            <w:rFonts w:cstheme="minorHAnsi"/>
            <w:lang w:val="ru-RU"/>
          </w:rPr>
          <w:t>https://t.me/wileyrus</w:t>
        </w:r>
      </w:hyperlink>
      <w:r w:rsidR="00DF61F8" w:rsidRPr="00DF61F8">
        <w:rPr>
          <w:rFonts w:cstheme="minorHAnsi"/>
          <w:lang w:val="ru-RU"/>
        </w:rPr>
        <w:t xml:space="preserve"> </w:t>
      </w:r>
    </w:p>
    <w:p w14:paraId="2FE418E3" w14:textId="4E40C83D" w:rsidR="00FE34A1" w:rsidRPr="00A53F53" w:rsidRDefault="00FE34A1" w:rsidP="00A16ADD">
      <w:pPr>
        <w:spacing w:after="0" w:line="240" w:lineRule="auto"/>
        <w:rPr>
          <w:rFonts w:cstheme="minorHAnsi"/>
          <w:lang w:val="ru-RU"/>
        </w:rPr>
      </w:pPr>
    </w:p>
    <w:p w14:paraId="7083EC2A" w14:textId="285047DF" w:rsidR="00E8248A" w:rsidRPr="004010D2" w:rsidRDefault="00E8248A" w:rsidP="00A16ADD">
      <w:pPr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 w:rsidRPr="004010D2">
        <w:rPr>
          <w:rFonts w:cstheme="minorHAnsi"/>
          <w:b/>
          <w:bCs/>
          <w:sz w:val="24"/>
          <w:szCs w:val="24"/>
          <w:lang w:val="ru-RU"/>
        </w:rPr>
        <w:t>Контактная информация в случае вопросов</w:t>
      </w:r>
    </w:p>
    <w:p w14:paraId="28735376" w14:textId="30A9182F" w:rsidR="00D84C5D" w:rsidRPr="00A53F53" w:rsidRDefault="00D84C5D" w:rsidP="00A16ADD">
      <w:pPr>
        <w:spacing w:after="0" w:line="240" w:lineRule="auto"/>
        <w:rPr>
          <w:rFonts w:cstheme="minorHAnsi"/>
          <w:lang w:val="ru-RU"/>
        </w:rPr>
      </w:pPr>
    </w:p>
    <w:p w14:paraId="621189BB" w14:textId="7DF55AC9" w:rsidR="00A80C4B" w:rsidRPr="00177459" w:rsidRDefault="00A80C4B" w:rsidP="00A16ADD">
      <w:pPr>
        <w:spacing w:after="0" w:line="240" w:lineRule="auto"/>
        <w:rPr>
          <w:rFonts w:cstheme="minorHAnsi"/>
          <w:lang w:val="ru-RU"/>
        </w:rPr>
      </w:pPr>
      <w:r w:rsidRPr="00177459">
        <w:rPr>
          <w:rFonts w:cstheme="minorHAnsi"/>
          <w:lang w:val="ru-RU"/>
        </w:rPr>
        <w:t xml:space="preserve">Что делать, если у вас нет доступа к ресурсам </w:t>
      </w:r>
      <w:proofErr w:type="spellStart"/>
      <w:r w:rsidRPr="00177459">
        <w:rPr>
          <w:rFonts w:cstheme="minorHAnsi"/>
          <w:lang w:val="ru-RU"/>
        </w:rPr>
        <w:t>Wiley</w:t>
      </w:r>
      <w:proofErr w:type="spellEnd"/>
      <w:r w:rsidRPr="00177459">
        <w:rPr>
          <w:rFonts w:cstheme="minorHAnsi"/>
          <w:lang w:val="ru-RU"/>
        </w:rPr>
        <w:t>?</w:t>
      </w:r>
    </w:p>
    <w:p w14:paraId="7877617A" w14:textId="25810CC3" w:rsidR="009C5457" w:rsidRPr="002668EF" w:rsidRDefault="00A80C4B" w:rsidP="00A16ADD">
      <w:pPr>
        <w:spacing w:after="0" w:line="240" w:lineRule="auto"/>
        <w:rPr>
          <w:lang w:val="ru-RU"/>
        </w:rPr>
      </w:pPr>
      <w:r w:rsidRPr="00177459">
        <w:rPr>
          <w:rFonts w:cstheme="minorHAnsi"/>
          <w:lang w:val="ru-RU"/>
        </w:rPr>
        <w:t>С</w:t>
      </w:r>
      <w:bookmarkStart w:id="0" w:name="_GoBack"/>
      <w:bookmarkEnd w:id="0"/>
      <w:r w:rsidRPr="00177459">
        <w:rPr>
          <w:rFonts w:cstheme="minorHAnsi"/>
          <w:lang w:val="ru-RU"/>
        </w:rPr>
        <w:t xml:space="preserve">вяжитесь с </w:t>
      </w:r>
      <w:r w:rsidR="001B3F25">
        <w:rPr>
          <w:rFonts w:cstheme="minorHAnsi"/>
          <w:lang w:val="ru-RU"/>
        </w:rPr>
        <w:t>РФФИ</w:t>
      </w:r>
      <w:r w:rsidRPr="00177459">
        <w:rPr>
          <w:rFonts w:cstheme="minorHAnsi"/>
          <w:lang w:val="ru-RU"/>
        </w:rPr>
        <w:t xml:space="preserve">: </w:t>
      </w:r>
      <w:hyperlink r:id="rId23" w:history="1">
        <w:r w:rsidR="002668EF" w:rsidRPr="00194D1E">
          <w:rPr>
            <w:rStyle w:val="a3"/>
          </w:rPr>
          <w:t>library</w:t>
        </w:r>
        <w:r w:rsidR="002668EF" w:rsidRPr="00194D1E">
          <w:rPr>
            <w:rStyle w:val="a3"/>
            <w:lang w:val="ru-RU"/>
          </w:rPr>
          <w:t>@</w:t>
        </w:r>
        <w:proofErr w:type="spellStart"/>
        <w:r w:rsidR="002668EF" w:rsidRPr="00194D1E">
          <w:rPr>
            <w:rStyle w:val="a3"/>
          </w:rPr>
          <w:t>rfbr</w:t>
        </w:r>
        <w:proofErr w:type="spellEnd"/>
        <w:r w:rsidR="002668EF" w:rsidRPr="00194D1E">
          <w:rPr>
            <w:rStyle w:val="a3"/>
            <w:lang w:val="ru-RU"/>
          </w:rPr>
          <w:t>.</w:t>
        </w:r>
        <w:proofErr w:type="spellStart"/>
        <w:r w:rsidR="002668EF" w:rsidRPr="00194D1E">
          <w:rPr>
            <w:rStyle w:val="a3"/>
          </w:rPr>
          <w:t>ru</w:t>
        </w:r>
        <w:proofErr w:type="spellEnd"/>
      </w:hyperlink>
    </w:p>
    <w:p w14:paraId="518F6A76" w14:textId="7C507A2F" w:rsidR="00A80C4B" w:rsidRPr="00177459" w:rsidRDefault="00A80C4B" w:rsidP="00A16ADD">
      <w:pPr>
        <w:spacing w:after="0" w:line="240" w:lineRule="auto"/>
        <w:rPr>
          <w:rFonts w:cstheme="minorHAnsi"/>
          <w:lang w:val="ru-RU"/>
        </w:rPr>
      </w:pPr>
      <w:r w:rsidRPr="00177459">
        <w:rPr>
          <w:rFonts w:cstheme="minorHAnsi"/>
          <w:lang w:val="ru-RU"/>
        </w:rPr>
        <w:t xml:space="preserve">Свяжитесь с представителями </w:t>
      </w:r>
      <w:r w:rsidRPr="00177459">
        <w:rPr>
          <w:rFonts w:cstheme="minorHAnsi"/>
        </w:rPr>
        <w:t>Wiley</w:t>
      </w:r>
      <w:r w:rsidRPr="00177459">
        <w:rPr>
          <w:rFonts w:cstheme="minorHAnsi"/>
          <w:lang w:val="ru-RU"/>
        </w:rPr>
        <w:t xml:space="preserve">: </w:t>
      </w:r>
      <w:hyperlink r:id="rId24" w:history="1">
        <w:r w:rsidRPr="00177459">
          <w:rPr>
            <w:rStyle w:val="a3"/>
            <w:rFonts w:cstheme="minorHAnsi"/>
          </w:rPr>
          <w:t>sparamonov</w:t>
        </w:r>
        <w:r w:rsidRPr="00177459">
          <w:rPr>
            <w:rStyle w:val="a3"/>
            <w:rFonts w:cstheme="minorHAnsi"/>
            <w:lang w:val="ru-RU"/>
          </w:rPr>
          <w:t>@</w:t>
        </w:r>
        <w:r w:rsidRPr="00177459">
          <w:rPr>
            <w:rStyle w:val="a3"/>
            <w:rFonts w:cstheme="minorHAnsi"/>
          </w:rPr>
          <w:t>wiley</w:t>
        </w:r>
        <w:r w:rsidRPr="00177459">
          <w:rPr>
            <w:rStyle w:val="a3"/>
            <w:rFonts w:cstheme="minorHAnsi"/>
            <w:lang w:val="ru-RU"/>
          </w:rPr>
          <w:t>.</w:t>
        </w:r>
        <w:r w:rsidRPr="00177459">
          <w:rPr>
            <w:rStyle w:val="a3"/>
            <w:rFonts w:cstheme="minorHAnsi"/>
          </w:rPr>
          <w:t>com</w:t>
        </w:r>
      </w:hyperlink>
      <w:r w:rsidRPr="00177459">
        <w:rPr>
          <w:rFonts w:cstheme="minorHAnsi"/>
          <w:lang w:val="ru-RU"/>
        </w:rPr>
        <w:t xml:space="preserve">, </w:t>
      </w:r>
      <w:hyperlink r:id="rId25" w:history="1">
        <w:r w:rsidRPr="00177459">
          <w:rPr>
            <w:rStyle w:val="a3"/>
            <w:rFonts w:cstheme="minorHAnsi"/>
          </w:rPr>
          <w:t>nkalitseva</w:t>
        </w:r>
        <w:r w:rsidRPr="00177459">
          <w:rPr>
            <w:rStyle w:val="a3"/>
            <w:rFonts w:cstheme="minorHAnsi"/>
            <w:lang w:val="ru-RU"/>
          </w:rPr>
          <w:t>@</w:t>
        </w:r>
        <w:r w:rsidRPr="00177459">
          <w:rPr>
            <w:rStyle w:val="a3"/>
            <w:rFonts w:cstheme="minorHAnsi"/>
          </w:rPr>
          <w:t>wiley</w:t>
        </w:r>
        <w:r w:rsidRPr="00177459">
          <w:rPr>
            <w:rStyle w:val="a3"/>
            <w:rFonts w:cstheme="minorHAnsi"/>
            <w:lang w:val="ru-RU"/>
          </w:rPr>
          <w:t>.</w:t>
        </w:r>
        <w:r w:rsidRPr="00177459">
          <w:rPr>
            <w:rStyle w:val="a3"/>
            <w:rFonts w:cstheme="minorHAnsi"/>
          </w:rPr>
          <w:t>com</w:t>
        </w:r>
      </w:hyperlink>
      <w:r w:rsidRPr="00177459">
        <w:rPr>
          <w:rFonts w:cstheme="minorHAnsi"/>
          <w:lang w:val="ru-RU"/>
        </w:rPr>
        <w:t xml:space="preserve"> </w:t>
      </w:r>
    </w:p>
    <w:sectPr w:rsidR="00A80C4B" w:rsidRPr="00177459" w:rsidSect="007A0576">
      <w:pgSz w:w="12240" w:h="15840"/>
      <w:pgMar w:top="720" w:right="90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0B35"/>
    <w:multiLevelType w:val="hybridMultilevel"/>
    <w:tmpl w:val="62C75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2700ED"/>
    <w:multiLevelType w:val="multilevel"/>
    <w:tmpl w:val="6262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71CDD"/>
    <w:multiLevelType w:val="hybridMultilevel"/>
    <w:tmpl w:val="1ED2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789E"/>
    <w:multiLevelType w:val="hybridMultilevel"/>
    <w:tmpl w:val="283A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613BA"/>
    <w:multiLevelType w:val="hybridMultilevel"/>
    <w:tmpl w:val="D8E6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2337B"/>
    <w:multiLevelType w:val="hybridMultilevel"/>
    <w:tmpl w:val="8A58E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541801"/>
    <w:multiLevelType w:val="hybridMultilevel"/>
    <w:tmpl w:val="66D4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A787"/>
    <w:multiLevelType w:val="hybridMultilevel"/>
    <w:tmpl w:val="10D842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6740787"/>
    <w:multiLevelType w:val="hybridMultilevel"/>
    <w:tmpl w:val="E3E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7E0tDCwNDE1MzJW0lEKTi0uzszPAykwrgUAM4EvMSwAAAA="/>
  </w:docVars>
  <w:rsids>
    <w:rsidRoot w:val="00E52E66"/>
    <w:rsid w:val="00012207"/>
    <w:rsid w:val="000409AF"/>
    <w:rsid w:val="000457BD"/>
    <w:rsid w:val="00062AF7"/>
    <w:rsid w:val="00070FB3"/>
    <w:rsid w:val="00091F28"/>
    <w:rsid w:val="00094CF3"/>
    <w:rsid w:val="000A37DD"/>
    <w:rsid w:val="000A525D"/>
    <w:rsid w:val="000A7F44"/>
    <w:rsid w:val="000B596C"/>
    <w:rsid w:val="000C1A22"/>
    <w:rsid w:val="000C46FB"/>
    <w:rsid w:val="000E3D23"/>
    <w:rsid w:val="00112F24"/>
    <w:rsid w:val="00133D05"/>
    <w:rsid w:val="00137DAE"/>
    <w:rsid w:val="00157FB4"/>
    <w:rsid w:val="001626E9"/>
    <w:rsid w:val="00173E74"/>
    <w:rsid w:val="00177459"/>
    <w:rsid w:val="001843B0"/>
    <w:rsid w:val="00190A33"/>
    <w:rsid w:val="001B3F25"/>
    <w:rsid w:val="00203990"/>
    <w:rsid w:val="00215BBE"/>
    <w:rsid w:val="00236A9F"/>
    <w:rsid w:val="002668EF"/>
    <w:rsid w:val="002674E9"/>
    <w:rsid w:val="002A09D9"/>
    <w:rsid w:val="002A3D7D"/>
    <w:rsid w:val="002B32A4"/>
    <w:rsid w:val="002C52E1"/>
    <w:rsid w:val="002C7B93"/>
    <w:rsid w:val="002E26FA"/>
    <w:rsid w:val="002F223C"/>
    <w:rsid w:val="00301492"/>
    <w:rsid w:val="00305825"/>
    <w:rsid w:val="00336EED"/>
    <w:rsid w:val="00344B0D"/>
    <w:rsid w:val="00345BB1"/>
    <w:rsid w:val="00346AB3"/>
    <w:rsid w:val="003615D6"/>
    <w:rsid w:val="00361BB2"/>
    <w:rsid w:val="003A11E9"/>
    <w:rsid w:val="003B548C"/>
    <w:rsid w:val="003C0EE7"/>
    <w:rsid w:val="003F2FCC"/>
    <w:rsid w:val="004010D2"/>
    <w:rsid w:val="00403A78"/>
    <w:rsid w:val="00406378"/>
    <w:rsid w:val="0042328D"/>
    <w:rsid w:val="00426E19"/>
    <w:rsid w:val="004309C5"/>
    <w:rsid w:val="00437872"/>
    <w:rsid w:val="0044426B"/>
    <w:rsid w:val="004555CF"/>
    <w:rsid w:val="00461E72"/>
    <w:rsid w:val="00463255"/>
    <w:rsid w:val="004665CD"/>
    <w:rsid w:val="004858E0"/>
    <w:rsid w:val="00486767"/>
    <w:rsid w:val="004A3189"/>
    <w:rsid w:val="004A5336"/>
    <w:rsid w:val="004B63D4"/>
    <w:rsid w:val="004B73AC"/>
    <w:rsid w:val="004C7473"/>
    <w:rsid w:val="004D11AD"/>
    <w:rsid w:val="004E2405"/>
    <w:rsid w:val="004E4D6F"/>
    <w:rsid w:val="0054032B"/>
    <w:rsid w:val="005622D7"/>
    <w:rsid w:val="00562D23"/>
    <w:rsid w:val="005810CC"/>
    <w:rsid w:val="0058383B"/>
    <w:rsid w:val="00584992"/>
    <w:rsid w:val="00590F8F"/>
    <w:rsid w:val="005A301C"/>
    <w:rsid w:val="005B5824"/>
    <w:rsid w:val="005C5624"/>
    <w:rsid w:val="005D2041"/>
    <w:rsid w:val="005E05F0"/>
    <w:rsid w:val="006026AF"/>
    <w:rsid w:val="0061383F"/>
    <w:rsid w:val="006167DD"/>
    <w:rsid w:val="006252CB"/>
    <w:rsid w:val="00630E51"/>
    <w:rsid w:val="0065369B"/>
    <w:rsid w:val="00674855"/>
    <w:rsid w:val="006A36BB"/>
    <w:rsid w:val="006D0D54"/>
    <w:rsid w:val="006D21F2"/>
    <w:rsid w:val="006D5087"/>
    <w:rsid w:val="006E4491"/>
    <w:rsid w:val="006E6E04"/>
    <w:rsid w:val="006F3A02"/>
    <w:rsid w:val="006F65A9"/>
    <w:rsid w:val="00713D94"/>
    <w:rsid w:val="00721EB5"/>
    <w:rsid w:val="0075200E"/>
    <w:rsid w:val="00757DE0"/>
    <w:rsid w:val="00782E8A"/>
    <w:rsid w:val="007A040D"/>
    <w:rsid w:val="007A0576"/>
    <w:rsid w:val="007D4781"/>
    <w:rsid w:val="007D6680"/>
    <w:rsid w:val="008036F9"/>
    <w:rsid w:val="00815DD7"/>
    <w:rsid w:val="00815DEF"/>
    <w:rsid w:val="008164D7"/>
    <w:rsid w:val="008242C4"/>
    <w:rsid w:val="008373C1"/>
    <w:rsid w:val="008B7200"/>
    <w:rsid w:val="008D175E"/>
    <w:rsid w:val="008E2759"/>
    <w:rsid w:val="00907788"/>
    <w:rsid w:val="0091413B"/>
    <w:rsid w:val="00921528"/>
    <w:rsid w:val="00921C8D"/>
    <w:rsid w:val="0094737C"/>
    <w:rsid w:val="00956F55"/>
    <w:rsid w:val="00961527"/>
    <w:rsid w:val="00967EA8"/>
    <w:rsid w:val="009725F4"/>
    <w:rsid w:val="009A02ED"/>
    <w:rsid w:val="009C37DE"/>
    <w:rsid w:val="009C5457"/>
    <w:rsid w:val="009C5607"/>
    <w:rsid w:val="009C5B5A"/>
    <w:rsid w:val="009F150E"/>
    <w:rsid w:val="00A10EB2"/>
    <w:rsid w:val="00A16ADD"/>
    <w:rsid w:val="00A33D76"/>
    <w:rsid w:val="00A34C57"/>
    <w:rsid w:val="00A369E4"/>
    <w:rsid w:val="00A40DF9"/>
    <w:rsid w:val="00A44EE2"/>
    <w:rsid w:val="00A53F53"/>
    <w:rsid w:val="00A6050E"/>
    <w:rsid w:val="00A629C6"/>
    <w:rsid w:val="00A74079"/>
    <w:rsid w:val="00A80C4B"/>
    <w:rsid w:val="00A83960"/>
    <w:rsid w:val="00A86C02"/>
    <w:rsid w:val="00A91045"/>
    <w:rsid w:val="00AA612A"/>
    <w:rsid w:val="00AB1178"/>
    <w:rsid w:val="00AB47BE"/>
    <w:rsid w:val="00AD4EA9"/>
    <w:rsid w:val="00B006E9"/>
    <w:rsid w:val="00B07D32"/>
    <w:rsid w:val="00B11A43"/>
    <w:rsid w:val="00B22CEB"/>
    <w:rsid w:val="00B30044"/>
    <w:rsid w:val="00B6433D"/>
    <w:rsid w:val="00B76C5B"/>
    <w:rsid w:val="00B9170E"/>
    <w:rsid w:val="00B976A4"/>
    <w:rsid w:val="00BC27CF"/>
    <w:rsid w:val="00BC39DF"/>
    <w:rsid w:val="00BC53DF"/>
    <w:rsid w:val="00BC5D5D"/>
    <w:rsid w:val="00BE3479"/>
    <w:rsid w:val="00BF4068"/>
    <w:rsid w:val="00C14741"/>
    <w:rsid w:val="00C34020"/>
    <w:rsid w:val="00C41EE8"/>
    <w:rsid w:val="00C50A87"/>
    <w:rsid w:val="00C55D06"/>
    <w:rsid w:val="00C763A4"/>
    <w:rsid w:val="00CE2010"/>
    <w:rsid w:val="00CE62C1"/>
    <w:rsid w:val="00CF34FA"/>
    <w:rsid w:val="00D00975"/>
    <w:rsid w:val="00D07141"/>
    <w:rsid w:val="00D141C8"/>
    <w:rsid w:val="00D161FC"/>
    <w:rsid w:val="00D166AA"/>
    <w:rsid w:val="00D203A9"/>
    <w:rsid w:val="00D4380E"/>
    <w:rsid w:val="00D4739D"/>
    <w:rsid w:val="00D6072C"/>
    <w:rsid w:val="00D675BD"/>
    <w:rsid w:val="00D71B77"/>
    <w:rsid w:val="00D73729"/>
    <w:rsid w:val="00D84C5D"/>
    <w:rsid w:val="00D864B6"/>
    <w:rsid w:val="00DA70A8"/>
    <w:rsid w:val="00DC6BEF"/>
    <w:rsid w:val="00DF61F8"/>
    <w:rsid w:val="00E07C24"/>
    <w:rsid w:val="00E10137"/>
    <w:rsid w:val="00E26A1B"/>
    <w:rsid w:val="00E455DC"/>
    <w:rsid w:val="00E4778B"/>
    <w:rsid w:val="00E52A96"/>
    <w:rsid w:val="00E52E66"/>
    <w:rsid w:val="00E538DB"/>
    <w:rsid w:val="00E57616"/>
    <w:rsid w:val="00E60B0F"/>
    <w:rsid w:val="00E74AED"/>
    <w:rsid w:val="00E8248A"/>
    <w:rsid w:val="00E922C4"/>
    <w:rsid w:val="00EC1786"/>
    <w:rsid w:val="00EC3335"/>
    <w:rsid w:val="00ED57BD"/>
    <w:rsid w:val="00EE4C4A"/>
    <w:rsid w:val="00EF677D"/>
    <w:rsid w:val="00F04FCE"/>
    <w:rsid w:val="00F11157"/>
    <w:rsid w:val="00F15CCB"/>
    <w:rsid w:val="00F25E8A"/>
    <w:rsid w:val="00F27231"/>
    <w:rsid w:val="00F34B74"/>
    <w:rsid w:val="00F36452"/>
    <w:rsid w:val="00F732C6"/>
    <w:rsid w:val="00F82098"/>
    <w:rsid w:val="00F86D08"/>
    <w:rsid w:val="00FA4F67"/>
    <w:rsid w:val="00FA7068"/>
    <w:rsid w:val="00FB6310"/>
    <w:rsid w:val="00FE336F"/>
    <w:rsid w:val="00FE34A1"/>
    <w:rsid w:val="00FF338A"/>
    <w:rsid w:val="00FF6A2E"/>
    <w:rsid w:val="00FF7156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D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B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5">
    <w:name w:val="Strong"/>
    <w:basedOn w:val="a0"/>
    <w:uiPriority w:val="22"/>
    <w:qFormat/>
    <w:rsid w:val="00B9170E"/>
    <w:rPr>
      <w:b/>
      <w:bCs/>
    </w:rPr>
  </w:style>
  <w:style w:type="paragraph" w:customStyle="1" w:styleId="ql-align-justify">
    <w:name w:val="ql-align-justify"/>
    <w:basedOn w:val="a"/>
    <w:rsid w:val="00B9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175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8499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9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A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61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058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B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5">
    <w:name w:val="Strong"/>
    <w:basedOn w:val="a0"/>
    <w:uiPriority w:val="22"/>
    <w:qFormat/>
    <w:rsid w:val="00B9170E"/>
    <w:rPr>
      <w:b/>
      <w:bCs/>
    </w:rPr>
  </w:style>
  <w:style w:type="paragraph" w:customStyle="1" w:styleId="ql-align-justify">
    <w:name w:val="ql-align-justify"/>
    <w:basedOn w:val="a"/>
    <w:rsid w:val="00B9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175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8499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9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A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61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05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thorservices.wiley.com/open-research/open-access/browse-journals.html" TargetMode="External"/><Relationship Id="rId18" Type="http://schemas.openxmlformats.org/officeDocument/2006/relationships/hyperlink" Target="https://www.wiley.com/network/wiley-online-library-training-hub-in-russia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uthorservices.wiley.com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onlinelibrary.wiley.com/action/showPublications?PubType=journal" TargetMode="External"/><Relationship Id="rId17" Type="http://schemas.openxmlformats.org/officeDocument/2006/relationships/hyperlink" Target="https://www.wiley.com/customer-success" TargetMode="External"/><Relationship Id="rId25" Type="http://schemas.openxmlformats.org/officeDocument/2006/relationships/hyperlink" Target="mailto:nkalitseva@wile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action/showPreferences?menuTab=institutionalAffiliations" TargetMode="External"/><Relationship Id="rId20" Type="http://schemas.openxmlformats.org/officeDocument/2006/relationships/hyperlink" Target="http://bit.ly/WileyYouTube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library.wiley.com/" TargetMode="External"/><Relationship Id="rId24" Type="http://schemas.openxmlformats.org/officeDocument/2006/relationships/hyperlink" Target="mailto:sparamonov@wile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ley.com/network/wiley-online-library-training-hub-in-russian/%D1%83%D0%B4%D0%B0%D0%BB%D0%B5%D0%BD%D0%BD%D1%8B%D0%B9-%D0%B4%D0%BE%D1%81%D1%82%D1%83%D0%BF-%D0%BA-%D1%80%D0%B5%D1%81%D1%83%D1%80%D1%81%D0%B0%D0%BC-wiley" TargetMode="External"/><Relationship Id="rId23" Type="http://schemas.openxmlformats.org/officeDocument/2006/relationships/hyperlink" Target="mailto:library@rfbr.r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wiley.com/customer-success/events-in-russia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indawi.com/journals/" TargetMode="External"/><Relationship Id="rId22" Type="http://schemas.openxmlformats.org/officeDocument/2006/relationships/hyperlink" Target="https://t.me/wileyr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5C720BE1AB45A4109FEA8A8BC1AA" ma:contentTypeVersion="11" ma:contentTypeDescription="Create a new document." ma:contentTypeScope="" ma:versionID="ff5ab4fef8d7de5d7669ded1f06dbaa1">
  <xsd:schema xmlns:xsd="http://www.w3.org/2001/XMLSchema" xmlns:xs="http://www.w3.org/2001/XMLSchema" xmlns:p="http://schemas.microsoft.com/office/2006/metadata/properties" xmlns:ns2="e3c7534b-ef15-4022-b368-d0194133b923" xmlns:ns3="8ccc2b44-a560-42c5-b3dc-c26d88157f8f" targetNamespace="http://schemas.microsoft.com/office/2006/metadata/properties" ma:root="true" ma:fieldsID="008e9c528d6d33ba6a1917eedbd4a275" ns2:_="" ns3:_="">
    <xsd:import namespace="e3c7534b-ef15-4022-b368-d0194133b923"/>
    <xsd:import namespace="8ccc2b44-a560-42c5-b3dc-c26d8815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534b-ef15-4022-b368-d0194133b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c2b44-a560-42c5-b3dc-c26d88157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65A4-8F23-42E4-BADB-6A0D0607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7534b-ef15-4022-b368-d0194133b923"/>
    <ds:schemaRef ds:uri="8ccc2b44-a560-42c5-b3dc-c26d88157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40289-34BF-4E95-AD85-79160CE2D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DF32B-D580-4AB0-AEFF-4698B3A72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C7DC7-FE01-44A1-8D32-BDFA4C43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Kalitseva, Natalya</dc:creator>
  <cp:keywords/>
  <dc:description/>
  <cp:lastModifiedBy>Dima</cp:lastModifiedBy>
  <cp:revision>17</cp:revision>
  <dcterms:created xsi:type="dcterms:W3CDTF">2021-11-08T15:32:00Z</dcterms:created>
  <dcterms:modified xsi:type="dcterms:W3CDTF">2021-11-25T11:21:00Z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0x010100B6505C720BE1AB45A4109FEA8A8BC1AA</vt:lpwstr>
  </property>
</Properties>
</file>